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47AF8" w:rsidRPr="009215DF" w:rsidRDefault="009215DF" w:rsidP="009215DF">
      <w:pPr>
        <w:jc w:val="center"/>
        <w:rPr>
          <w:rFonts w:ascii="Times New Roman" w:hAnsi="Times New Roman" w:cs="Times New Roman"/>
          <w:b/>
          <w:bCs/>
          <w:sz w:val="28"/>
          <w:szCs w:val="28"/>
          <w:lang w:val="en-US"/>
        </w:rPr>
      </w:pPr>
      <w:r w:rsidRPr="009215DF">
        <w:rPr>
          <w:rFonts w:ascii="Times New Roman" w:hAnsi="Times New Roman" w:cs="Times New Roman"/>
          <w:b/>
          <w:bCs/>
          <w:sz w:val="28"/>
          <w:szCs w:val="28"/>
          <w:lang w:val="en-US"/>
        </w:rPr>
        <w:t>Evenimente culturale</w:t>
      </w:r>
      <w:r w:rsidR="001F62DC">
        <w:rPr>
          <w:rFonts w:ascii="Times New Roman" w:hAnsi="Times New Roman" w:cs="Times New Roman"/>
          <w:b/>
          <w:bCs/>
          <w:sz w:val="28"/>
          <w:szCs w:val="28"/>
          <w:lang w:val="en-US"/>
        </w:rPr>
        <w:t xml:space="preserve"> din Arad</w:t>
      </w:r>
      <w:r w:rsidRPr="009215DF">
        <w:rPr>
          <w:rFonts w:ascii="Times New Roman" w:hAnsi="Times New Roman" w:cs="Times New Roman"/>
          <w:b/>
          <w:bCs/>
          <w:sz w:val="28"/>
          <w:szCs w:val="28"/>
          <w:lang w:val="en-US"/>
        </w:rPr>
        <w:t xml:space="preserve"> luna martie 2025</w:t>
      </w:r>
    </w:p>
    <w:p w:rsidR="009215DF" w:rsidRPr="009215DF" w:rsidRDefault="009215DF" w:rsidP="009215DF">
      <w:pPr>
        <w:jc w:val="center"/>
        <w:rPr>
          <w:rFonts w:ascii="Times New Roman" w:hAnsi="Times New Roman" w:cs="Times New Roman"/>
          <w:b/>
          <w:bCs/>
          <w:sz w:val="28"/>
          <w:szCs w:val="28"/>
          <w:lang w:val="en-US"/>
        </w:rPr>
      </w:pPr>
      <w:r w:rsidRPr="009215DF">
        <w:rPr>
          <w:rFonts w:ascii="Times New Roman" w:hAnsi="Times New Roman" w:cs="Times New Roman"/>
          <w:b/>
          <w:bCs/>
          <w:sz w:val="28"/>
          <w:szCs w:val="28"/>
          <w:lang w:val="en-US"/>
        </w:rPr>
        <w:t>Complexul Muzeal Arad</w:t>
      </w:r>
    </w:p>
    <w:p w:rsidR="009215DF" w:rsidRPr="009215DF" w:rsidRDefault="009215DF" w:rsidP="009215DF">
      <w:pPr>
        <w:spacing w:after="0" w:line="240" w:lineRule="auto"/>
        <w:rPr>
          <w:rFonts w:ascii="Times New Roman" w:eastAsia="Times New Roman" w:hAnsi="Times New Roman" w:cs="Times New Roman"/>
          <w:kern w:val="0"/>
          <w:sz w:val="24"/>
          <w:szCs w:val="24"/>
          <w:lang w:eastAsia="ro-RO"/>
          <w14:ligatures w14:val="none"/>
        </w:rPr>
      </w:pPr>
      <w:r w:rsidRPr="009215DF">
        <w:rPr>
          <w:rFonts w:ascii="Times New Roman" w:eastAsia="Times New Roman" w:hAnsi="Times New Roman" w:cs="Times New Roman"/>
          <w:b/>
          <w:bCs/>
          <w:kern w:val="0"/>
          <w:sz w:val="24"/>
          <w:szCs w:val="24"/>
          <w:lang w:eastAsia="ro-RO"/>
          <w14:ligatures w14:val="none"/>
        </w:rPr>
        <w:t>1.Expoziții permanente (toate expozițiile permanente sunt deschise în Palatul Cultural Arad): </w:t>
      </w:r>
    </w:p>
    <w:p w:rsidR="009215DF" w:rsidRPr="009215DF" w:rsidRDefault="009215DF" w:rsidP="009215DF">
      <w:pPr>
        <w:spacing w:after="0" w:line="240" w:lineRule="auto"/>
        <w:rPr>
          <w:rFonts w:ascii="Times New Roman" w:eastAsia="Times New Roman" w:hAnsi="Times New Roman" w:cs="Times New Roman"/>
          <w:kern w:val="0"/>
          <w:sz w:val="24"/>
          <w:szCs w:val="24"/>
          <w:lang w:eastAsia="ro-RO"/>
          <w14:ligatures w14:val="none"/>
        </w:rPr>
      </w:pPr>
      <w:r w:rsidRPr="009215DF">
        <w:rPr>
          <w:rFonts w:ascii="Times New Roman" w:eastAsia="Times New Roman" w:hAnsi="Times New Roman" w:cs="Times New Roman"/>
          <w:kern w:val="0"/>
          <w:sz w:val="24"/>
          <w:szCs w:val="24"/>
          <w:lang w:eastAsia="ro-RO"/>
          <w14:ligatures w14:val="none"/>
        </w:rPr>
        <w:t>Muzeul de Ştiințe ale naturii (Palatul Cultural Arad, intrarea dinspre Parcul Copiilor)</w:t>
      </w:r>
    </w:p>
    <w:p w:rsidR="009215DF" w:rsidRPr="009215DF" w:rsidRDefault="009215DF" w:rsidP="009215DF">
      <w:pPr>
        <w:spacing w:after="0" w:line="240" w:lineRule="auto"/>
        <w:rPr>
          <w:rFonts w:ascii="Times New Roman" w:eastAsia="Times New Roman" w:hAnsi="Times New Roman" w:cs="Times New Roman"/>
          <w:kern w:val="0"/>
          <w:sz w:val="24"/>
          <w:szCs w:val="24"/>
          <w:lang w:eastAsia="ro-RO"/>
          <w14:ligatures w14:val="none"/>
        </w:rPr>
      </w:pPr>
      <w:r w:rsidRPr="009215DF">
        <w:rPr>
          <w:rFonts w:ascii="Times New Roman" w:eastAsia="Times New Roman" w:hAnsi="Times New Roman" w:cs="Times New Roman"/>
          <w:kern w:val="0"/>
          <w:sz w:val="24"/>
          <w:szCs w:val="24"/>
          <w:lang w:eastAsia="ro-RO"/>
          <w14:ligatures w14:val="none"/>
        </w:rPr>
        <w:t>Arheologie (Palatul Cultural Arad, intrare dinspre Bulevardul Dragalina)</w:t>
      </w:r>
    </w:p>
    <w:p w:rsidR="009215DF" w:rsidRPr="009215DF" w:rsidRDefault="009215DF" w:rsidP="009215DF">
      <w:pPr>
        <w:spacing w:after="0" w:line="240" w:lineRule="auto"/>
        <w:rPr>
          <w:rFonts w:ascii="Times New Roman" w:eastAsia="Times New Roman" w:hAnsi="Times New Roman" w:cs="Times New Roman"/>
          <w:kern w:val="0"/>
          <w:sz w:val="24"/>
          <w:szCs w:val="24"/>
          <w:lang w:eastAsia="ro-RO"/>
          <w14:ligatures w14:val="none"/>
        </w:rPr>
      </w:pPr>
      <w:r w:rsidRPr="009215DF">
        <w:rPr>
          <w:rFonts w:ascii="Times New Roman" w:eastAsia="Times New Roman" w:hAnsi="Times New Roman" w:cs="Times New Roman"/>
          <w:kern w:val="0"/>
          <w:sz w:val="24"/>
          <w:szCs w:val="24"/>
          <w:lang w:eastAsia="ro-RO"/>
          <w14:ligatures w14:val="none"/>
        </w:rPr>
        <w:t>Pinacoteca, expoziția Tezaur 1848-1849, expoziția Arad -decembrie 1989 (Palatul Cultural Arad, etaj II, intrarea dinspre Parcul Copiilor)</w:t>
      </w:r>
    </w:p>
    <w:p w:rsidR="009215DF" w:rsidRPr="009215DF" w:rsidRDefault="009215DF" w:rsidP="009215DF">
      <w:pPr>
        <w:spacing w:after="0" w:line="240" w:lineRule="auto"/>
        <w:rPr>
          <w:rFonts w:ascii="Times New Roman" w:eastAsia="Times New Roman" w:hAnsi="Times New Roman" w:cs="Times New Roman"/>
          <w:kern w:val="0"/>
          <w:sz w:val="24"/>
          <w:szCs w:val="24"/>
          <w:lang w:eastAsia="ro-RO"/>
          <w14:ligatures w14:val="none"/>
        </w:rPr>
      </w:pPr>
    </w:p>
    <w:p w:rsidR="009215DF" w:rsidRPr="009215DF" w:rsidRDefault="009215DF" w:rsidP="009215DF">
      <w:pPr>
        <w:spacing w:after="0" w:line="240" w:lineRule="auto"/>
        <w:rPr>
          <w:rFonts w:ascii="Times New Roman" w:eastAsia="Times New Roman" w:hAnsi="Times New Roman" w:cs="Times New Roman"/>
          <w:kern w:val="0"/>
          <w:sz w:val="24"/>
          <w:szCs w:val="24"/>
          <w:lang w:eastAsia="ro-RO"/>
          <w14:ligatures w14:val="none"/>
        </w:rPr>
      </w:pPr>
      <w:r w:rsidRPr="009215DF">
        <w:rPr>
          <w:rFonts w:ascii="Times New Roman" w:eastAsia="Times New Roman" w:hAnsi="Times New Roman" w:cs="Times New Roman"/>
          <w:b/>
          <w:bCs/>
          <w:kern w:val="0"/>
          <w:sz w:val="24"/>
          <w:szCs w:val="24"/>
          <w:lang w:eastAsia="ro-RO"/>
          <w14:ligatures w14:val="none"/>
        </w:rPr>
        <w:t>Muzeul de Artă și Sala Clio sunt închise pentru lucrări de reabilitare a clădirii. </w:t>
      </w:r>
    </w:p>
    <w:p w:rsidR="009215DF" w:rsidRPr="009215DF" w:rsidRDefault="009215DF" w:rsidP="009215DF">
      <w:pPr>
        <w:spacing w:after="0" w:line="240" w:lineRule="auto"/>
        <w:rPr>
          <w:rFonts w:ascii="Times New Roman" w:eastAsia="Times New Roman" w:hAnsi="Times New Roman" w:cs="Times New Roman"/>
          <w:kern w:val="0"/>
          <w:sz w:val="24"/>
          <w:szCs w:val="24"/>
          <w:lang w:eastAsia="ro-RO"/>
          <w14:ligatures w14:val="none"/>
        </w:rPr>
      </w:pPr>
    </w:p>
    <w:p w:rsidR="009215DF" w:rsidRPr="009215DF" w:rsidRDefault="009215DF" w:rsidP="009215DF">
      <w:pPr>
        <w:spacing w:after="0" w:line="240" w:lineRule="auto"/>
        <w:rPr>
          <w:rFonts w:ascii="Times New Roman" w:eastAsia="Times New Roman" w:hAnsi="Times New Roman" w:cs="Times New Roman"/>
          <w:kern w:val="0"/>
          <w:sz w:val="24"/>
          <w:szCs w:val="24"/>
          <w:lang w:eastAsia="ro-RO"/>
          <w14:ligatures w14:val="none"/>
        </w:rPr>
      </w:pPr>
      <w:r w:rsidRPr="009215DF">
        <w:rPr>
          <w:rFonts w:ascii="Times New Roman" w:eastAsia="Times New Roman" w:hAnsi="Times New Roman" w:cs="Times New Roman"/>
          <w:b/>
          <w:bCs/>
          <w:kern w:val="0"/>
          <w:sz w:val="24"/>
          <w:szCs w:val="24"/>
          <w:lang w:eastAsia="ro-RO"/>
          <w14:ligatures w14:val="none"/>
        </w:rPr>
        <w:t>2.Expoziții temporare (toate expozițiile temporare sunt deschise în Palatul Cultural Arad)</w:t>
      </w:r>
    </w:p>
    <w:p w:rsidR="009215DF" w:rsidRPr="009215DF" w:rsidRDefault="009215DF" w:rsidP="009215DF">
      <w:pPr>
        <w:spacing w:after="0" w:line="240" w:lineRule="auto"/>
        <w:rPr>
          <w:rFonts w:ascii="Times New Roman" w:eastAsia="Times New Roman" w:hAnsi="Times New Roman" w:cs="Times New Roman"/>
          <w:kern w:val="0"/>
          <w:sz w:val="24"/>
          <w:szCs w:val="24"/>
          <w:lang w:eastAsia="ro-RO"/>
          <w14:ligatures w14:val="none"/>
        </w:rPr>
      </w:pPr>
      <w:r w:rsidRPr="009215DF">
        <w:rPr>
          <w:rFonts w:ascii="Times New Roman" w:eastAsia="Times New Roman" w:hAnsi="Times New Roman" w:cs="Times New Roman"/>
          <w:kern w:val="0"/>
          <w:sz w:val="24"/>
          <w:szCs w:val="24"/>
          <w:lang w:eastAsia="ro-RO"/>
          <w14:ligatures w14:val="none"/>
        </w:rPr>
        <w:t>Expoziția Amintiri de la bunici (Palatul Cultural Arad, intrarea dinspre Parcul Copiilor)</w:t>
      </w:r>
    </w:p>
    <w:p w:rsidR="009215DF" w:rsidRPr="009215DF" w:rsidRDefault="009215DF" w:rsidP="009215DF">
      <w:pPr>
        <w:spacing w:after="0" w:line="240" w:lineRule="auto"/>
        <w:rPr>
          <w:rFonts w:ascii="Times New Roman" w:eastAsia="Times New Roman" w:hAnsi="Times New Roman" w:cs="Times New Roman"/>
          <w:kern w:val="0"/>
          <w:sz w:val="24"/>
          <w:szCs w:val="24"/>
          <w:lang w:eastAsia="ro-RO"/>
          <w14:ligatures w14:val="none"/>
        </w:rPr>
      </w:pPr>
      <w:r w:rsidRPr="009215DF">
        <w:rPr>
          <w:rFonts w:ascii="Times New Roman" w:eastAsia="Times New Roman" w:hAnsi="Times New Roman" w:cs="Times New Roman"/>
          <w:kern w:val="0"/>
          <w:sz w:val="24"/>
          <w:szCs w:val="24"/>
          <w:lang w:eastAsia="ro-RO"/>
          <w14:ligatures w14:val="none"/>
        </w:rPr>
        <w:t>Expoziția Soldații de teracotă (Palatul Cultural, intrarea dinspre Piața George Enescu).</w:t>
      </w:r>
    </w:p>
    <w:p w:rsidR="009215DF" w:rsidRPr="009215DF" w:rsidRDefault="009215DF" w:rsidP="009215DF">
      <w:pPr>
        <w:spacing w:after="0" w:line="240" w:lineRule="auto"/>
        <w:rPr>
          <w:rFonts w:ascii="Times New Roman" w:eastAsia="Times New Roman" w:hAnsi="Times New Roman" w:cs="Times New Roman"/>
          <w:kern w:val="0"/>
          <w:sz w:val="24"/>
          <w:szCs w:val="24"/>
          <w:lang w:eastAsia="ro-RO"/>
          <w14:ligatures w14:val="none"/>
        </w:rPr>
      </w:pPr>
    </w:p>
    <w:p w:rsidR="009215DF" w:rsidRPr="009215DF" w:rsidRDefault="009215DF" w:rsidP="009215DF">
      <w:pPr>
        <w:spacing w:after="0" w:line="240" w:lineRule="auto"/>
        <w:rPr>
          <w:rFonts w:ascii="Times New Roman" w:eastAsia="Times New Roman" w:hAnsi="Times New Roman" w:cs="Times New Roman"/>
          <w:kern w:val="0"/>
          <w:sz w:val="24"/>
          <w:szCs w:val="24"/>
          <w:lang w:eastAsia="ro-RO"/>
          <w14:ligatures w14:val="none"/>
        </w:rPr>
      </w:pPr>
      <w:r w:rsidRPr="009215DF">
        <w:rPr>
          <w:rFonts w:ascii="Times New Roman" w:eastAsia="Times New Roman" w:hAnsi="Times New Roman" w:cs="Times New Roman"/>
          <w:b/>
          <w:bCs/>
          <w:kern w:val="0"/>
          <w:sz w:val="24"/>
          <w:szCs w:val="24"/>
          <w:lang w:eastAsia="ro-RO"/>
          <w14:ligatures w14:val="none"/>
        </w:rPr>
        <w:t>Program de vizitare a expozițiilor: </w:t>
      </w:r>
    </w:p>
    <w:p w:rsidR="009215DF" w:rsidRPr="009215DF" w:rsidRDefault="009215DF" w:rsidP="009215DF">
      <w:pPr>
        <w:spacing w:after="0" w:line="240" w:lineRule="auto"/>
        <w:rPr>
          <w:rFonts w:ascii="Times New Roman" w:eastAsia="Times New Roman" w:hAnsi="Times New Roman" w:cs="Times New Roman"/>
          <w:kern w:val="0"/>
          <w:sz w:val="24"/>
          <w:szCs w:val="24"/>
          <w:lang w:eastAsia="ro-RO"/>
          <w14:ligatures w14:val="none"/>
        </w:rPr>
      </w:pPr>
      <w:r w:rsidRPr="009215DF">
        <w:rPr>
          <w:rFonts w:ascii="Times New Roman" w:eastAsia="Times New Roman" w:hAnsi="Times New Roman" w:cs="Times New Roman"/>
          <w:b/>
          <w:bCs/>
          <w:kern w:val="0"/>
          <w:sz w:val="24"/>
          <w:szCs w:val="24"/>
          <w:lang w:eastAsia="ro-RO"/>
          <w14:ligatures w14:val="none"/>
        </w:rPr>
        <w:t>Marți-Duminică: 9-17 (ultima intrare: 16.30)</w:t>
      </w:r>
    </w:p>
    <w:p w:rsidR="009215DF" w:rsidRPr="009215DF" w:rsidRDefault="009215DF" w:rsidP="009215DF">
      <w:pPr>
        <w:spacing w:after="0" w:line="240" w:lineRule="auto"/>
        <w:rPr>
          <w:rFonts w:ascii="Times New Roman" w:eastAsia="Times New Roman" w:hAnsi="Times New Roman" w:cs="Times New Roman"/>
          <w:kern w:val="0"/>
          <w:sz w:val="24"/>
          <w:szCs w:val="24"/>
          <w:lang w:eastAsia="ro-RO"/>
          <w14:ligatures w14:val="none"/>
        </w:rPr>
      </w:pPr>
    </w:p>
    <w:p w:rsidR="009215DF" w:rsidRPr="009215DF" w:rsidRDefault="009215DF" w:rsidP="009215DF">
      <w:pPr>
        <w:spacing w:after="0" w:line="240" w:lineRule="auto"/>
        <w:rPr>
          <w:rFonts w:ascii="Times New Roman" w:eastAsia="Times New Roman" w:hAnsi="Times New Roman" w:cs="Times New Roman"/>
          <w:kern w:val="0"/>
          <w:sz w:val="24"/>
          <w:szCs w:val="24"/>
          <w:lang w:eastAsia="ro-RO"/>
          <w14:ligatures w14:val="none"/>
        </w:rPr>
      </w:pPr>
      <w:r w:rsidRPr="009215DF">
        <w:rPr>
          <w:rFonts w:ascii="Times New Roman" w:eastAsia="Times New Roman" w:hAnsi="Times New Roman" w:cs="Times New Roman"/>
          <w:b/>
          <w:bCs/>
          <w:kern w:val="0"/>
          <w:sz w:val="24"/>
          <w:szCs w:val="24"/>
          <w:lang w:eastAsia="ro-RO"/>
          <w14:ligatures w14:val="none"/>
        </w:rPr>
        <w:t>3.Proiecte educaționale în luna martie:</w:t>
      </w:r>
    </w:p>
    <w:p w:rsidR="009215DF" w:rsidRPr="009215DF" w:rsidRDefault="009215DF" w:rsidP="009215DF">
      <w:pPr>
        <w:spacing w:after="0" w:line="240" w:lineRule="auto"/>
        <w:rPr>
          <w:rFonts w:ascii="Times New Roman" w:eastAsia="Times New Roman" w:hAnsi="Times New Roman" w:cs="Times New Roman"/>
          <w:kern w:val="0"/>
          <w:sz w:val="24"/>
          <w:szCs w:val="24"/>
          <w:lang w:eastAsia="ro-RO"/>
          <w14:ligatures w14:val="none"/>
        </w:rPr>
      </w:pPr>
      <w:r w:rsidRPr="009215DF">
        <w:rPr>
          <w:rFonts w:ascii="Times New Roman" w:eastAsia="Times New Roman" w:hAnsi="Times New Roman" w:cs="Times New Roman"/>
          <w:b/>
          <w:bCs/>
          <w:kern w:val="0"/>
          <w:sz w:val="24"/>
          <w:szCs w:val="24"/>
          <w:lang w:eastAsia="ro-RO"/>
          <w14:ligatures w14:val="none"/>
        </w:rPr>
        <w:t>Școala altfel la muzeu,  4-7 martie și 24-27 martie</w:t>
      </w:r>
    </w:p>
    <w:p w:rsidR="009215DF" w:rsidRPr="009215DF" w:rsidRDefault="009215DF" w:rsidP="009215DF">
      <w:pPr>
        <w:spacing w:after="0" w:line="240" w:lineRule="auto"/>
        <w:rPr>
          <w:rFonts w:ascii="Times New Roman" w:eastAsia="Times New Roman" w:hAnsi="Times New Roman" w:cs="Times New Roman"/>
          <w:kern w:val="0"/>
          <w:sz w:val="24"/>
          <w:szCs w:val="24"/>
          <w:lang w:eastAsia="ro-RO"/>
          <w14:ligatures w14:val="none"/>
        </w:rPr>
      </w:pPr>
      <w:r w:rsidRPr="009215DF">
        <w:rPr>
          <w:rFonts w:ascii="Times New Roman" w:eastAsia="Times New Roman" w:hAnsi="Times New Roman" w:cs="Times New Roman"/>
          <w:b/>
          <w:bCs/>
          <w:kern w:val="0"/>
          <w:sz w:val="24"/>
          <w:szCs w:val="24"/>
          <w:lang w:eastAsia="ro-RO"/>
          <w14:ligatures w14:val="none"/>
        </w:rPr>
        <w:t>Săptămâna verde, 4-7 martie</w:t>
      </w:r>
    </w:p>
    <w:p w:rsidR="009215DF" w:rsidRPr="009215DF" w:rsidRDefault="009215DF" w:rsidP="009215DF">
      <w:pPr>
        <w:spacing w:after="0" w:line="240" w:lineRule="auto"/>
        <w:rPr>
          <w:rFonts w:ascii="Times New Roman" w:eastAsia="Times New Roman" w:hAnsi="Times New Roman" w:cs="Times New Roman"/>
          <w:kern w:val="0"/>
          <w:sz w:val="24"/>
          <w:szCs w:val="24"/>
          <w:lang w:eastAsia="ro-RO"/>
          <w14:ligatures w14:val="none"/>
        </w:rPr>
      </w:pPr>
    </w:p>
    <w:p w:rsidR="009215DF" w:rsidRPr="009215DF" w:rsidRDefault="009215DF" w:rsidP="009215DF">
      <w:pPr>
        <w:spacing w:after="0" w:line="240" w:lineRule="auto"/>
        <w:rPr>
          <w:rFonts w:ascii="Times New Roman" w:eastAsia="Times New Roman" w:hAnsi="Times New Roman" w:cs="Times New Roman"/>
          <w:kern w:val="0"/>
          <w:sz w:val="24"/>
          <w:szCs w:val="24"/>
          <w:lang w:eastAsia="ro-RO"/>
          <w14:ligatures w14:val="none"/>
        </w:rPr>
      </w:pPr>
      <w:r w:rsidRPr="009215DF">
        <w:rPr>
          <w:rFonts w:ascii="Times New Roman" w:eastAsia="Times New Roman" w:hAnsi="Times New Roman" w:cs="Times New Roman"/>
          <w:b/>
          <w:bCs/>
          <w:kern w:val="0"/>
          <w:sz w:val="24"/>
          <w:szCs w:val="24"/>
          <w:lang w:eastAsia="ro-RO"/>
          <w14:ligatures w14:val="none"/>
        </w:rPr>
        <w:t>Proiect educațional JOACĂ, ÎNVAȚĂ, ECONOMISEȘTE! PLAY&amp;SAVE: DESCOPERĂ LUMEA BANILOR</w:t>
      </w:r>
      <w:r w:rsidRPr="009215DF">
        <w:rPr>
          <w:rFonts w:ascii="Times New Roman" w:eastAsia="Times New Roman" w:hAnsi="Times New Roman" w:cs="Times New Roman"/>
          <w:b/>
          <w:bCs/>
          <w:kern w:val="0"/>
          <w:sz w:val="24"/>
          <w:szCs w:val="24"/>
          <w:lang w:eastAsia="ro-RO"/>
          <w14:ligatures w14:val="none"/>
        </w:rPr>
        <w:br/>
        <w:t>3 - 4 martie 2025</w:t>
      </w:r>
      <w:r w:rsidRPr="009215DF">
        <w:rPr>
          <w:rFonts w:ascii="Times New Roman" w:eastAsia="Times New Roman" w:hAnsi="Times New Roman" w:cs="Times New Roman"/>
          <w:kern w:val="0"/>
          <w:sz w:val="24"/>
          <w:szCs w:val="24"/>
          <w:lang w:eastAsia="ro-RO"/>
          <w14:ligatures w14:val="none"/>
        </w:rPr>
        <w:br/>
        <w:t xml:space="preserve">La proiectul educațional, realizat cu în parteneriat cu Institutul de Studii Financiare și cu Autoritatea de Supraveghere Financiară, cu sprijinul financiar al Consiliului Județean Arad și cu sprijinul Inspectoratului Școlar Județean Arad, vor participa 450 de elevi de gimnaziu și liceu de la Colegiul de Arte „Sabin Drăgoi" Arad, Liceul Național de Informatică Arad, Colegiul Economic Arad, Colegiul Particular „Vasile Goldiș" Arad, Liceul Tehnologic de Construcţii şi Protecţia Mediului Arad, Școala Gimnazială „Iosif Moldovan" Arad, Școala Gimnazială „Mihai Eminescu" Arad, Școala Gimnazială Livada. </w:t>
      </w:r>
    </w:p>
    <w:p w:rsidR="009215DF" w:rsidRPr="009215DF" w:rsidRDefault="009215DF" w:rsidP="009215DF">
      <w:pPr>
        <w:spacing w:after="0" w:line="240" w:lineRule="auto"/>
        <w:rPr>
          <w:rFonts w:ascii="Times New Roman" w:eastAsia="Times New Roman" w:hAnsi="Times New Roman" w:cs="Times New Roman"/>
          <w:kern w:val="0"/>
          <w:sz w:val="24"/>
          <w:szCs w:val="24"/>
          <w:lang w:eastAsia="ro-RO"/>
          <w14:ligatures w14:val="none"/>
        </w:rPr>
      </w:pPr>
    </w:p>
    <w:p w:rsidR="009215DF" w:rsidRPr="009215DF" w:rsidRDefault="009215DF" w:rsidP="009215DF">
      <w:pPr>
        <w:spacing w:after="0" w:line="240" w:lineRule="auto"/>
        <w:rPr>
          <w:rFonts w:ascii="Times New Roman" w:eastAsia="Times New Roman" w:hAnsi="Times New Roman" w:cs="Times New Roman"/>
          <w:kern w:val="0"/>
          <w:sz w:val="24"/>
          <w:szCs w:val="24"/>
          <w:lang w:eastAsia="ro-RO"/>
          <w14:ligatures w14:val="none"/>
        </w:rPr>
      </w:pPr>
      <w:r w:rsidRPr="009215DF">
        <w:rPr>
          <w:rFonts w:ascii="Times New Roman" w:eastAsia="Times New Roman" w:hAnsi="Times New Roman" w:cs="Times New Roman"/>
          <w:b/>
          <w:bCs/>
          <w:kern w:val="0"/>
          <w:sz w:val="24"/>
          <w:szCs w:val="24"/>
          <w:lang w:eastAsia="ro-RO"/>
          <w14:ligatures w14:val="none"/>
        </w:rPr>
        <w:t>4.Prelegeri filosofice, Arad: IDEI ILUMINISTE, REFLECȚII MODERNE</w:t>
      </w:r>
      <w:r w:rsidRPr="009215DF">
        <w:rPr>
          <w:rFonts w:ascii="Times New Roman" w:eastAsia="Times New Roman" w:hAnsi="Times New Roman" w:cs="Times New Roman"/>
          <w:kern w:val="0"/>
          <w:sz w:val="24"/>
          <w:szCs w:val="24"/>
          <w:lang w:eastAsia="ro-RO"/>
          <w14:ligatures w14:val="none"/>
        </w:rPr>
        <w:br/>
        <w:t>Noua Acropolă vă invită la o expediție filosofică a unei perioade istorice deosebit de efervescente care s-a dovedit a fi definitorie pentru lumea în care trăim astăzi - Iluminismul.</w:t>
      </w:r>
      <w:r w:rsidRPr="009215DF">
        <w:rPr>
          <w:rFonts w:ascii="Times New Roman" w:eastAsia="Times New Roman" w:hAnsi="Times New Roman" w:cs="Times New Roman"/>
          <w:kern w:val="0"/>
          <w:sz w:val="24"/>
          <w:szCs w:val="24"/>
          <w:lang w:eastAsia="ro-RO"/>
          <w14:ligatures w14:val="none"/>
        </w:rPr>
        <w:br/>
      </w:r>
      <w:r w:rsidRPr="009215DF">
        <w:rPr>
          <w:rFonts w:ascii="Times New Roman" w:eastAsia="Times New Roman" w:hAnsi="Times New Roman" w:cs="Times New Roman"/>
          <w:b/>
          <w:bCs/>
          <w:kern w:val="0"/>
          <w:sz w:val="24"/>
          <w:szCs w:val="24"/>
          <w:lang w:eastAsia="ro-RO"/>
          <w14:ligatures w14:val="none"/>
        </w:rPr>
        <w:t>Miercuri, 5 martie, ora 19:00, Prelegere: Cum dezvoltăm busola morală? (după filosofia lui Kant)</w:t>
      </w:r>
    </w:p>
    <w:p w:rsidR="009215DF" w:rsidRPr="009215DF" w:rsidRDefault="009215DF" w:rsidP="009215DF">
      <w:pPr>
        <w:spacing w:after="0" w:line="240" w:lineRule="auto"/>
        <w:rPr>
          <w:rFonts w:ascii="Times New Roman" w:eastAsia="Times New Roman" w:hAnsi="Times New Roman" w:cs="Times New Roman"/>
          <w:kern w:val="0"/>
          <w:sz w:val="24"/>
          <w:szCs w:val="24"/>
          <w:lang w:eastAsia="ro-RO"/>
          <w14:ligatures w14:val="none"/>
        </w:rPr>
      </w:pPr>
      <w:r w:rsidRPr="009215DF">
        <w:rPr>
          <w:rFonts w:ascii="Times New Roman" w:eastAsia="Times New Roman" w:hAnsi="Times New Roman" w:cs="Times New Roman"/>
          <w:kern w:val="0"/>
          <w:sz w:val="24"/>
          <w:szCs w:val="24"/>
          <w:lang w:eastAsia="ro-RO"/>
          <w14:ligatures w14:val="none"/>
        </w:rPr>
        <w:t>O prelegere filosofică în cadrulcăreiavomexploraEtica lui Kant și valoarea cultivării busolei morale pentru omul modern. Este mai valoros adevărul decât minciuna în viața de zi cu zi? Mă poate ajuta dreptatea să fac față nedreptăților? Actele generoase pot duce la progres individual?</w:t>
      </w:r>
    </w:p>
    <w:p w:rsidR="009215DF" w:rsidRDefault="009215DF" w:rsidP="009215DF">
      <w:pPr>
        <w:spacing w:after="0" w:line="240" w:lineRule="auto"/>
        <w:rPr>
          <w:rFonts w:ascii="Times New Roman" w:eastAsia="Times New Roman" w:hAnsi="Times New Roman" w:cs="Times New Roman"/>
          <w:kern w:val="0"/>
          <w:sz w:val="24"/>
          <w:szCs w:val="24"/>
          <w:lang w:eastAsia="ro-RO"/>
          <w14:ligatures w14:val="none"/>
        </w:rPr>
      </w:pPr>
      <w:r w:rsidRPr="009215DF">
        <w:rPr>
          <w:rFonts w:ascii="Times New Roman" w:eastAsia="Times New Roman" w:hAnsi="Times New Roman" w:cs="Times New Roman"/>
          <w:kern w:val="0"/>
          <w:sz w:val="24"/>
          <w:szCs w:val="24"/>
          <w:lang w:eastAsia="ro-RO"/>
          <w14:ligatures w14:val="none"/>
        </w:rPr>
        <w:t>Eveniment realizat în regim de voluntariat de membrii Organizației Noua Acropolă.</w:t>
      </w:r>
    </w:p>
    <w:p w:rsidR="009215DF" w:rsidRDefault="009215DF" w:rsidP="009215DF">
      <w:pPr>
        <w:spacing w:after="0" w:line="240" w:lineRule="auto"/>
        <w:rPr>
          <w:rFonts w:ascii="Times New Roman" w:eastAsia="Times New Roman" w:hAnsi="Times New Roman" w:cs="Times New Roman"/>
          <w:kern w:val="0"/>
          <w:sz w:val="24"/>
          <w:szCs w:val="24"/>
          <w:lang w:eastAsia="ro-RO"/>
          <w14:ligatures w14:val="none"/>
        </w:rPr>
      </w:pPr>
    </w:p>
    <w:p w:rsidR="009215DF" w:rsidRDefault="009215DF" w:rsidP="009215DF">
      <w:pPr>
        <w:spacing w:after="0" w:line="240" w:lineRule="auto"/>
        <w:rPr>
          <w:rFonts w:ascii="Times New Roman" w:eastAsia="Times New Roman" w:hAnsi="Times New Roman" w:cs="Times New Roman"/>
          <w:kern w:val="0"/>
          <w:sz w:val="24"/>
          <w:szCs w:val="24"/>
          <w:lang w:eastAsia="ro-RO"/>
          <w14:ligatures w14:val="none"/>
        </w:rPr>
      </w:pPr>
    </w:p>
    <w:p w:rsidR="009215DF" w:rsidRPr="009215DF" w:rsidRDefault="009215DF" w:rsidP="009215DF">
      <w:pPr>
        <w:spacing w:after="0" w:line="240" w:lineRule="auto"/>
        <w:rPr>
          <w:rFonts w:ascii="Times New Roman" w:eastAsia="Times New Roman" w:hAnsi="Times New Roman" w:cs="Times New Roman"/>
          <w:kern w:val="0"/>
          <w:sz w:val="24"/>
          <w:szCs w:val="24"/>
          <w:lang w:eastAsia="ro-RO"/>
          <w14:ligatures w14:val="none"/>
        </w:rPr>
      </w:pPr>
      <w:r>
        <w:rPr>
          <w:noProof/>
          <w:lang w:val="en-US"/>
        </w:rPr>
        <w:lastRenderedPageBreak/>
        <w:drawing>
          <wp:anchor distT="0" distB="0" distL="114300" distR="114300" simplePos="0" relativeHeight="251659264" behindDoc="0" locked="0" layoutInCell="1" allowOverlap="1">
            <wp:simplePos x="0" y="0"/>
            <wp:positionH relativeFrom="page">
              <wp:align>center</wp:align>
            </wp:positionH>
            <wp:positionV relativeFrom="paragraph">
              <wp:posOffset>3268980</wp:posOffset>
            </wp:positionV>
            <wp:extent cx="4724400" cy="6613525"/>
            <wp:effectExtent l="0" t="0" r="0" b="0"/>
            <wp:wrapThrough wrapText="bothSides">
              <wp:wrapPolygon edited="0">
                <wp:start x="0" y="0"/>
                <wp:lineTo x="0" y="21527"/>
                <wp:lineTo x="21513" y="21527"/>
                <wp:lineTo x="21513" y="0"/>
                <wp:lineTo x="0" y="0"/>
              </wp:wrapPolygon>
            </wp:wrapThrough>
            <wp:docPr id="12318524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852403" name="Picture 1231852403"/>
                    <pic:cNvPicPr/>
                  </pic:nvPicPr>
                  <pic:blipFill>
                    <a:blip r:embed="rId4" cstate="print">
                      <a:extLst>
                        <a:ext uri="{28A0092B-C50C-407E-A947-70E740481C1C}">
                          <a14:useLocalDpi xmlns:a14="http://schemas.microsoft.com/office/drawing/2010/main" val="0"/>
                        </a:ext>
                      </a:extLst>
                    </a:blip>
                    <a:stretch>
                      <a:fillRect/>
                    </a:stretch>
                  </pic:blipFill>
                  <pic:spPr>
                    <a:xfrm>
                      <a:off x="0" y="0"/>
                      <a:ext cx="4724400" cy="66135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kern w:val="0"/>
          <w:sz w:val="24"/>
          <w:szCs w:val="24"/>
          <w:lang w:eastAsia="ro-RO"/>
        </w:rPr>
        <w:drawing>
          <wp:anchor distT="0" distB="0" distL="114300" distR="114300" simplePos="0" relativeHeight="251658240" behindDoc="0" locked="0" layoutInCell="1" allowOverlap="1">
            <wp:simplePos x="0" y="0"/>
            <wp:positionH relativeFrom="column">
              <wp:posOffset>-1905</wp:posOffset>
            </wp:positionH>
            <wp:positionV relativeFrom="paragraph">
              <wp:posOffset>0</wp:posOffset>
            </wp:positionV>
            <wp:extent cx="5549265" cy="3120390"/>
            <wp:effectExtent l="0" t="0" r="0" b="3810"/>
            <wp:wrapThrough wrapText="bothSides">
              <wp:wrapPolygon edited="0">
                <wp:start x="0" y="0"/>
                <wp:lineTo x="0" y="21495"/>
                <wp:lineTo x="21504" y="21495"/>
                <wp:lineTo x="21504" y="0"/>
                <wp:lineTo x="0" y="0"/>
              </wp:wrapPolygon>
            </wp:wrapThrough>
            <wp:docPr id="691505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505631" name="Picture 69150563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49265" cy="3120390"/>
                    </a:xfrm>
                    <a:prstGeom prst="rect">
                      <a:avLst/>
                    </a:prstGeom>
                  </pic:spPr>
                </pic:pic>
              </a:graphicData>
            </a:graphic>
          </wp:anchor>
        </w:drawing>
      </w:r>
    </w:p>
    <w:p w:rsidR="009215DF" w:rsidRPr="009215DF" w:rsidRDefault="009215DF" w:rsidP="009215DF">
      <w:pPr>
        <w:spacing w:after="0" w:line="240" w:lineRule="auto"/>
        <w:jc w:val="center"/>
        <w:rPr>
          <w:rFonts w:ascii="Times New Roman" w:eastAsia="Calibri" w:hAnsi="Times New Roman" w:cs="Times New Roman"/>
          <w:b/>
          <w:bCs/>
          <w:kern w:val="0"/>
          <w:sz w:val="24"/>
          <w:szCs w:val="24"/>
          <w14:ligatures w14:val="none"/>
        </w:rPr>
      </w:pPr>
      <w:bookmarkStart w:id="0" w:name="_Hlk156893087"/>
    </w:p>
    <w:bookmarkEnd w:id="0"/>
    <w:p w:rsidR="009215DF" w:rsidRPr="009215DF" w:rsidRDefault="009215DF" w:rsidP="009215DF">
      <w:pPr>
        <w:spacing w:after="0" w:line="240" w:lineRule="auto"/>
        <w:jc w:val="center"/>
        <w:rPr>
          <w:rFonts w:ascii="Times New Roman" w:eastAsia="Times New Roman" w:hAnsi="Times New Roman" w:cs="Times New Roman"/>
          <w:kern w:val="0"/>
          <w:sz w:val="24"/>
          <w:szCs w:val="24"/>
          <w:lang w:eastAsia="ro-RO"/>
          <w14:ligatures w14:val="none"/>
        </w:rPr>
      </w:pPr>
    </w:p>
    <w:p w:rsidR="009215DF" w:rsidRDefault="009215DF" w:rsidP="009215DF">
      <w:pPr>
        <w:suppressAutoHyphens/>
        <w:autoSpaceDN w:val="0"/>
        <w:spacing w:after="0" w:line="240" w:lineRule="auto"/>
        <w:jc w:val="center"/>
        <w:textAlignment w:val="baseline"/>
        <w:rPr>
          <w:rFonts w:ascii="Algerian" w:eastAsia="Calibri" w:hAnsi="Algerian" w:cs="Times New Roman"/>
          <w:b/>
          <w:bCs/>
          <w:kern w:val="0"/>
          <w:sz w:val="24"/>
          <w:szCs w:val="24"/>
          <w:lang w:val="pt-PT"/>
          <w14:ligatures w14:val="none"/>
        </w:rPr>
      </w:pPr>
    </w:p>
    <w:p w:rsidR="009215DF" w:rsidRDefault="009215DF" w:rsidP="009215DF">
      <w:pPr>
        <w:suppressAutoHyphens/>
        <w:autoSpaceDN w:val="0"/>
        <w:spacing w:after="0" w:line="240" w:lineRule="auto"/>
        <w:jc w:val="center"/>
        <w:textAlignment w:val="baseline"/>
        <w:rPr>
          <w:rFonts w:ascii="Algerian" w:eastAsia="Calibri" w:hAnsi="Algerian" w:cs="Times New Roman"/>
          <w:b/>
          <w:bCs/>
          <w:kern w:val="0"/>
          <w:sz w:val="24"/>
          <w:szCs w:val="24"/>
          <w:lang w:val="pt-PT"/>
          <w14:ligatures w14:val="none"/>
        </w:rPr>
      </w:pPr>
    </w:p>
    <w:p w:rsidR="009215DF" w:rsidRDefault="009215DF" w:rsidP="009215DF">
      <w:pPr>
        <w:suppressAutoHyphens/>
        <w:autoSpaceDN w:val="0"/>
        <w:spacing w:after="0" w:line="240" w:lineRule="auto"/>
        <w:jc w:val="center"/>
        <w:textAlignment w:val="baseline"/>
        <w:rPr>
          <w:rFonts w:ascii="Algerian" w:eastAsia="Calibri" w:hAnsi="Algerian" w:cs="Times New Roman"/>
          <w:b/>
          <w:bCs/>
          <w:kern w:val="0"/>
          <w:sz w:val="24"/>
          <w:szCs w:val="24"/>
          <w:lang w:val="pt-PT"/>
          <w14:ligatures w14:val="none"/>
        </w:rPr>
      </w:pPr>
    </w:p>
    <w:p w:rsidR="009215DF" w:rsidRDefault="009215DF" w:rsidP="009215DF">
      <w:pPr>
        <w:suppressAutoHyphens/>
        <w:autoSpaceDN w:val="0"/>
        <w:spacing w:after="0" w:line="240" w:lineRule="auto"/>
        <w:jc w:val="center"/>
        <w:textAlignment w:val="baseline"/>
        <w:rPr>
          <w:rFonts w:ascii="Algerian" w:eastAsia="Calibri" w:hAnsi="Algerian" w:cs="Times New Roman"/>
          <w:b/>
          <w:bCs/>
          <w:kern w:val="0"/>
          <w:sz w:val="24"/>
          <w:szCs w:val="24"/>
          <w:lang w:val="pt-PT"/>
          <w14:ligatures w14:val="none"/>
        </w:rPr>
      </w:pPr>
    </w:p>
    <w:p w:rsidR="009215DF" w:rsidRDefault="009215DF" w:rsidP="009215DF">
      <w:pPr>
        <w:suppressAutoHyphens/>
        <w:autoSpaceDN w:val="0"/>
        <w:spacing w:after="0" w:line="240" w:lineRule="auto"/>
        <w:jc w:val="center"/>
        <w:textAlignment w:val="baseline"/>
        <w:rPr>
          <w:rFonts w:ascii="Algerian" w:eastAsia="Calibri" w:hAnsi="Algerian" w:cs="Times New Roman"/>
          <w:b/>
          <w:bCs/>
          <w:kern w:val="0"/>
          <w:sz w:val="24"/>
          <w:szCs w:val="24"/>
          <w:lang w:val="pt-PT"/>
          <w14:ligatures w14:val="none"/>
        </w:rPr>
      </w:pPr>
    </w:p>
    <w:p w:rsidR="009215DF" w:rsidRDefault="009215DF" w:rsidP="009215DF">
      <w:pPr>
        <w:suppressAutoHyphens/>
        <w:autoSpaceDN w:val="0"/>
        <w:spacing w:after="0" w:line="240" w:lineRule="auto"/>
        <w:jc w:val="center"/>
        <w:textAlignment w:val="baseline"/>
        <w:rPr>
          <w:rFonts w:ascii="Algerian" w:eastAsia="Calibri" w:hAnsi="Algerian" w:cs="Times New Roman"/>
          <w:b/>
          <w:bCs/>
          <w:kern w:val="0"/>
          <w:sz w:val="24"/>
          <w:szCs w:val="24"/>
          <w:lang w:val="pt-PT"/>
          <w14:ligatures w14:val="none"/>
        </w:rPr>
      </w:pPr>
    </w:p>
    <w:p w:rsidR="009215DF" w:rsidRDefault="009215DF" w:rsidP="009215DF">
      <w:pPr>
        <w:suppressAutoHyphens/>
        <w:autoSpaceDN w:val="0"/>
        <w:spacing w:after="0" w:line="240" w:lineRule="auto"/>
        <w:jc w:val="center"/>
        <w:textAlignment w:val="baseline"/>
        <w:rPr>
          <w:rFonts w:ascii="Algerian" w:eastAsia="Calibri" w:hAnsi="Algerian" w:cs="Times New Roman"/>
          <w:b/>
          <w:bCs/>
          <w:kern w:val="0"/>
          <w:sz w:val="24"/>
          <w:szCs w:val="24"/>
          <w:lang w:val="pt-PT"/>
          <w14:ligatures w14:val="none"/>
        </w:rPr>
      </w:pPr>
    </w:p>
    <w:p w:rsidR="009215DF" w:rsidRDefault="009215DF" w:rsidP="009215DF">
      <w:pPr>
        <w:suppressAutoHyphens/>
        <w:autoSpaceDN w:val="0"/>
        <w:spacing w:after="0" w:line="240" w:lineRule="auto"/>
        <w:jc w:val="center"/>
        <w:textAlignment w:val="baseline"/>
        <w:rPr>
          <w:rFonts w:ascii="Algerian" w:eastAsia="Calibri" w:hAnsi="Algerian" w:cs="Times New Roman"/>
          <w:b/>
          <w:bCs/>
          <w:kern w:val="0"/>
          <w:sz w:val="24"/>
          <w:szCs w:val="24"/>
          <w:lang w:val="pt-PT"/>
          <w14:ligatures w14:val="none"/>
        </w:rPr>
      </w:pPr>
    </w:p>
    <w:p w:rsidR="009215DF" w:rsidRDefault="009215DF" w:rsidP="009215DF">
      <w:pPr>
        <w:suppressAutoHyphens/>
        <w:autoSpaceDN w:val="0"/>
        <w:spacing w:after="0" w:line="240" w:lineRule="auto"/>
        <w:jc w:val="center"/>
        <w:textAlignment w:val="baseline"/>
        <w:rPr>
          <w:rFonts w:ascii="Algerian" w:eastAsia="Calibri" w:hAnsi="Algerian" w:cs="Times New Roman"/>
          <w:b/>
          <w:bCs/>
          <w:kern w:val="0"/>
          <w:sz w:val="24"/>
          <w:szCs w:val="24"/>
          <w:lang w:val="pt-PT"/>
          <w14:ligatures w14:val="none"/>
        </w:rPr>
      </w:pPr>
    </w:p>
    <w:p w:rsidR="009215DF" w:rsidRDefault="009215DF" w:rsidP="009215DF">
      <w:pPr>
        <w:suppressAutoHyphens/>
        <w:autoSpaceDN w:val="0"/>
        <w:spacing w:after="0" w:line="240" w:lineRule="auto"/>
        <w:jc w:val="center"/>
        <w:textAlignment w:val="baseline"/>
        <w:rPr>
          <w:rFonts w:ascii="Algerian" w:eastAsia="Calibri" w:hAnsi="Algerian" w:cs="Times New Roman"/>
          <w:b/>
          <w:bCs/>
          <w:kern w:val="0"/>
          <w:sz w:val="24"/>
          <w:szCs w:val="24"/>
          <w:lang w:val="pt-PT"/>
          <w14:ligatures w14:val="none"/>
        </w:rPr>
      </w:pPr>
    </w:p>
    <w:p w:rsidR="009215DF" w:rsidRDefault="009215DF" w:rsidP="009215DF">
      <w:pPr>
        <w:suppressAutoHyphens/>
        <w:autoSpaceDN w:val="0"/>
        <w:spacing w:after="0" w:line="240" w:lineRule="auto"/>
        <w:jc w:val="center"/>
        <w:textAlignment w:val="baseline"/>
        <w:rPr>
          <w:rFonts w:ascii="Algerian" w:eastAsia="Calibri" w:hAnsi="Algerian" w:cs="Times New Roman"/>
          <w:b/>
          <w:bCs/>
          <w:kern w:val="0"/>
          <w:sz w:val="24"/>
          <w:szCs w:val="24"/>
          <w:lang w:val="pt-PT"/>
          <w14:ligatures w14:val="none"/>
        </w:rPr>
      </w:pPr>
    </w:p>
    <w:p w:rsidR="009215DF" w:rsidRDefault="009215DF" w:rsidP="009215DF">
      <w:pPr>
        <w:suppressAutoHyphens/>
        <w:autoSpaceDN w:val="0"/>
        <w:spacing w:after="0" w:line="240" w:lineRule="auto"/>
        <w:jc w:val="center"/>
        <w:textAlignment w:val="baseline"/>
        <w:rPr>
          <w:rFonts w:ascii="Algerian" w:eastAsia="Calibri" w:hAnsi="Algerian" w:cs="Times New Roman"/>
          <w:b/>
          <w:bCs/>
          <w:kern w:val="0"/>
          <w:sz w:val="24"/>
          <w:szCs w:val="24"/>
          <w:lang w:val="pt-PT"/>
          <w14:ligatures w14:val="none"/>
        </w:rPr>
      </w:pPr>
    </w:p>
    <w:p w:rsidR="009215DF" w:rsidRDefault="009215DF" w:rsidP="009215DF">
      <w:pPr>
        <w:suppressAutoHyphens/>
        <w:autoSpaceDN w:val="0"/>
        <w:spacing w:after="0" w:line="240" w:lineRule="auto"/>
        <w:jc w:val="center"/>
        <w:textAlignment w:val="baseline"/>
        <w:rPr>
          <w:rFonts w:ascii="Algerian" w:eastAsia="Calibri" w:hAnsi="Algerian" w:cs="Times New Roman"/>
          <w:b/>
          <w:bCs/>
          <w:kern w:val="0"/>
          <w:sz w:val="24"/>
          <w:szCs w:val="24"/>
          <w:lang w:val="pt-PT"/>
          <w14:ligatures w14:val="none"/>
        </w:rPr>
      </w:pPr>
    </w:p>
    <w:p w:rsidR="009215DF" w:rsidRDefault="009215DF" w:rsidP="009215DF">
      <w:pPr>
        <w:suppressAutoHyphens/>
        <w:autoSpaceDN w:val="0"/>
        <w:spacing w:after="0" w:line="240" w:lineRule="auto"/>
        <w:jc w:val="center"/>
        <w:textAlignment w:val="baseline"/>
        <w:rPr>
          <w:rFonts w:ascii="Algerian" w:eastAsia="Calibri" w:hAnsi="Algerian" w:cs="Times New Roman"/>
          <w:b/>
          <w:bCs/>
          <w:kern w:val="0"/>
          <w:sz w:val="24"/>
          <w:szCs w:val="24"/>
          <w:lang w:val="pt-PT"/>
          <w14:ligatures w14:val="none"/>
        </w:rPr>
      </w:pPr>
    </w:p>
    <w:p w:rsidR="009215DF" w:rsidRDefault="009215DF" w:rsidP="009215DF">
      <w:pPr>
        <w:suppressAutoHyphens/>
        <w:autoSpaceDN w:val="0"/>
        <w:spacing w:after="0" w:line="240" w:lineRule="auto"/>
        <w:jc w:val="center"/>
        <w:textAlignment w:val="baseline"/>
        <w:rPr>
          <w:rFonts w:ascii="Algerian" w:eastAsia="Calibri" w:hAnsi="Algerian" w:cs="Times New Roman"/>
          <w:b/>
          <w:bCs/>
          <w:kern w:val="0"/>
          <w:sz w:val="24"/>
          <w:szCs w:val="24"/>
          <w:lang w:val="pt-PT"/>
          <w14:ligatures w14:val="none"/>
        </w:rPr>
      </w:pPr>
    </w:p>
    <w:p w:rsidR="009215DF" w:rsidRDefault="009215DF" w:rsidP="009215DF">
      <w:pPr>
        <w:suppressAutoHyphens/>
        <w:autoSpaceDN w:val="0"/>
        <w:spacing w:after="0" w:line="240" w:lineRule="auto"/>
        <w:jc w:val="center"/>
        <w:textAlignment w:val="baseline"/>
        <w:rPr>
          <w:rFonts w:ascii="Algerian" w:eastAsia="Calibri" w:hAnsi="Algerian" w:cs="Times New Roman"/>
          <w:b/>
          <w:bCs/>
          <w:kern w:val="0"/>
          <w:sz w:val="24"/>
          <w:szCs w:val="24"/>
          <w:lang w:val="pt-PT"/>
          <w14:ligatures w14:val="none"/>
        </w:rPr>
      </w:pPr>
    </w:p>
    <w:p w:rsidR="009215DF" w:rsidRPr="009215DF" w:rsidRDefault="009215DF" w:rsidP="009215DF">
      <w:pPr>
        <w:suppressAutoHyphens/>
        <w:autoSpaceDN w:val="0"/>
        <w:spacing w:after="0" w:line="240" w:lineRule="auto"/>
        <w:jc w:val="center"/>
        <w:textAlignment w:val="baseline"/>
        <w:rPr>
          <w:rFonts w:ascii="Algerian" w:eastAsia="Calibri" w:hAnsi="Algerian" w:cs="Times New Roman"/>
          <w:b/>
          <w:bCs/>
          <w:kern w:val="0"/>
          <w:sz w:val="24"/>
          <w:szCs w:val="24"/>
          <w:lang w:val="pt-PT"/>
          <w14:ligatures w14:val="none"/>
        </w:rPr>
      </w:pPr>
      <w:r>
        <w:rPr>
          <w:noProof/>
          <w:lang w:val="en-US"/>
        </w:rPr>
        <w:lastRenderedPageBreak/>
        <w:drawing>
          <wp:anchor distT="0" distB="0" distL="114300" distR="114300" simplePos="0" relativeHeight="251660288" behindDoc="0" locked="0" layoutInCell="1" allowOverlap="1">
            <wp:simplePos x="0" y="0"/>
            <wp:positionH relativeFrom="page">
              <wp:posOffset>1211580</wp:posOffset>
            </wp:positionH>
            <wp:positionV relativeFrom="paragraph">
              <wp:posOffset>174625</wp:posOffset>
            </wp:positionV>
            <wp:extent cx="5549265" cy="7848600"/>
            <wp:effectExtent l="0" t="0" r="0" b="0"/>
            <wp:wrapThrough wrapText="bothSides">
              <wp:wrapPolygon edited="0">
                <wp:start x="0" y="0"/>
                <wp:lineTo x="0" y="21548"/>
                <wp:lineTo x="21504" y="21548"/>
                <wp:lineTo x="21504" y="0"/>
                <wp:lineTo x="0" y="0"/>
              </wp:wrapPolygon>
            </wp:wrapThrough>
            <wp:docPr id="19106031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603126" name="Picture 1910603126"/>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49265" cy="7848600"/>
                    </a:xfrm>
                    <a:prstGeom prst="rect">
                      <a:avLst/>
                    </a:prstGeom>
                  </pic:spPr>
                </pic:pic>
              </a:graphicData>
            </a:graphic>
          </wp:anchor>
        </w:drawing>
      </w:r>
    </w:p>
    <w:p w:rsidR="009215DF" w:rsidRDefault="009215DF" w:rsidP="009215DF">
      <w:pPr>
        <w:suppressAutoHyphens/>
        <w:autoSpaceDN w:val="0"/>
        <w:spacing w:after="0" w:line="240" w:lineRule="auto"/>
        <w:jc w:val="center"/>
        <w:textAlignment w:val="baseline"/>
        <w:rPr>
          <w:rFonts w:ascii="Algerian" w:eastAsia="Calibri" w:hAnsi="Algerian" w:cs="Times New Roman"/>
          <w:b/>
          <w:bCs/>
          <w:kern w:val="0"/>
          <w:sz w:val="24"/>
          <w:szCs w:val="24"/>
          <w:lang w:val="pt-PT"/>
          <w14:ligatures w14:val="none"/>
        </w:rPr>
      </w:pPr>
    </w:p>
    <w:p w:rsidR="009215DF" w:rsidRDefault="009215DF" w:rsidP="009215DF">
      <w:pPr>
        <w:suppressAutoHyphens/>
        <w:autoSpaceDN w:val="0"/>
        <w:spacing w:after="0" w:line="240" w:lineRule="auto"/>
        <w:jc w:val="center"/>
        <w:textAlignment w:val="baseline"/>
        <w:rPr>
          <w:rFonts w:ascii="Algerian" w:eastAsia="Calibri" w:hAnsi="Algerian" w:cs="Times New Roman"/>
          <w:b/>
          <w:bCs/>
          <w:kern w:val="0"/>
          <w:sz w:val="24"/>
          <w:szCs w:val="24"/>
          <w:lang w:val="pt-PT"/>
          <w14:ligatures w14:val="none"/>
        </w:rPr>
      </w:pPr>
    </w:p>
    <w:p w:rsidR="009215DF" w:rsidRDefault="009215DF" w:rsidP="009215DF">
      <w:pPr>
        <w:suppressAutoHyphens/>
        <w:autoSpaceDN w:val="0"/>
        <w:spacing w:after="0" w:line="240" w:lineRule="auto"/>
        <w:jc w:val="center"/>
        <w:textAlignment w:val="baseline"/>
        <w:rPr>
          <w:rFonts w:ascii="Algerian" w:eastAsia="Calibri" w:hAnsi="Algerian" w:cs="Times New Roman"/>
          <w:b/>
          <w:bCs/>
          <w:kern w:val="0"/>
          <w:sz w:val="24"/>
          <w:szCs w:val="24"/>
          <w:lang w:val="pt-PT"/>
          <w14:ligatures w14:val="none"/>
        </w:rPr>
      </w:pPr>
    </w:p>
    <w:p w:rsidR="009215DF" w:rsidRDefault="009215DF" w:rsidP="009215DF">
      <w:pPr>
        <w:suppressAutoHyphens/>
        <w:autoSpaceDN w:val="0"/>
        <w:spacing w:after="0" w:line="240" w:lineRule="auto"/>
        <w:jc w:val="center"/>
        <w:textAlignment w:val="baseline"/>
        <w:rPr>
          <w:rFonts w:ascii="Algerian" w:eastAsia="Calibri" w:hAnsi="Algerian" w:cs="Times New Roman"/>
          <w:b/>
          <w:bCs/>
          <w:kern w:val="0"/>
          <w:sz w:val="24"/>
          <w:szCs w:val="24"/>
          <w:lang w:val="pt-PT"/>
          <w14:ligatures w14:val="none"/>
        </w:rPr>
      </w:pPr>
    </w:p>
    <w:p w:rsidR="009215DF" w:rsidRDefault="009215DF" w:rsidP="009215DF">
      <w:pPr>
        <w:suppressAutoHyphens/>
        <w:autoSpaceDN w:val="0"/>
        <w:spacing w:after="0" w:line="240" w:lineRule="auto"/>
        <w:jc w:val="center"/>
        <w:textAlignment w:val="baseline"/>
        <w:rPr>
          <w:rFonts w:ascii="Algerian" w:eastAsia="Calibri" w:hAnsi="Algerian" w:cs="Times New Roman"/>
          <w:b/>
          <w:bCs/>
          <w:kern w:val="0"/>
          <w:sz w:val="24"/>
          <w:szCs w:val="24"/>
          <w:lang w:val="pt-PT"/>
          <w14:ligatures w14:val="none"/>
        </w:rPr>
      </w:pPr>
    </w:p>
    <w:p w:rsidR="009215DF" w:rsidRDefault="009215DF" w:rsidP="009215DF">
      <w:pPr>
        <w:suppressAutoHyphens/>
        <w:autoSpaceDN w:val="0"/>
        <w:spacing w:after="0" w:line="240" w:lineRule="auto"/>
        <w:jc w:val="center"/>
        <w:textAlignment w:val="baseline"/>
        <w:rPr>
          <w:rFonts w:ascii="Algerian" w:eastAsia="Calibri" w:hAnsi="Algerian" w:cs="Times New Roman"/>
          <w:b/>
          <w:bCs/>
          <w:kern w:val="0"/>
          <w:sz w:val="24"/>
          <w:szCs w:val="24"/>
          <w:lang w:val="pt-PT"/>
          <w14:ligatures w14:val="none"/>
        </w:rPr>
      </w:pPr>
    </w:p>
    <w:p w:rsidR="009215DF" w:rsidRDefault="009215DF" w:rsidP="009215DF">
      <w:pPr>
        <w:suppressAutoHyphens/>
        <w:autoSpaceDN w:val="0"/>
        <w:spacing w:after="0" w:line="240" w:lineRule="auto"/>
        <w:jc w:val="center"/>
        <w:textAlignment w:val="baseline"/>
        <w:rPr>
          <w:rFonts w:ascii="Algerian" w:eastAsia="Calibri" w:hAnsi="Algerian" w:cs="Times New Roman"/>
          <w:b/>
          <w:bCs/>
          <w:kern w:val="0"/>
          <w:sz w:val="24"/>
          <w:szCs w:val="24"/>
          <w:lang w:val="pt-PT"/>
          <w14:ligatures w14:val="none"/>
        </w:rPr>
      </w:pPr>
    </w:p>
    <w:p w:rsidR="009215DF" w:rsidRDefault="009215DF" w:rsidP="009215DF">
      <w:pPr>
        <w:suppressAutoHyphens/>
        <w:autoSpaceDN w:val="0"/>
        <w:spacing w:after="0" w:line="240" w:lineRule="auto"/>
        <w:jc w:val="center"/>
        <w:textAlignment w:val="baseline"/>
        <w:rPr>
          <w:rFonts w:ascii="Algerian" w:eastAsia="Calibri" w:hAnsi="Algerian" w:cs="Times New Roman"/>
          <w:b/>
          <w:bCs/>
          <w:kern w:val="0"/>
          <w:sz w:val="24"/>
          <w:szCs w:val="24"/>
          <w:lang w:val="pt-PT"/>
          <w14:ligatures w14:val="none"/>
        </w:rPr>
      </w:pPr>
    </w:p>
    <w:p w:rsidR="009215DF" w:rsidRDefault="00DF0D5F" w:rsidP="009215DF">
      <w:pPr>
        <w:suppressAutoHyphens/>
        <w:autoSpaceDN w:val="0"/>
        <w:spacing w:after="0" w:line="240" w:lineRule="auto"/>
        <w:jc w:val="center"/>
        <w:textAlignment w:val="baseline"/>
        <w:rPr>
          <w:rFonts w:ascii="Algerian" w:eastAsia="Calibri" w:hAnsi="Algerian" w:cs="Times New Roman"/>
          <w:b/>
          <w:bCs/>
          <w:kern w:val="0"/>
          <w:sz w:val="24"/>
          <w:szCs w:val="24"/>
          <w:lang w:val="pt-PT"/>
          <w14:ligatures w14:val="none"/>
        </w:rPr>
      </w:pPr>
      <w:r>
        <w:rPr>
          <w:rFonts w:ascii="Algerian" w:eastAsia="Calibri" w:hAnsi="Algerian" w:cs="Times New Roman"/>
          <w:b/>
          <w:bCs/>
          <w:noProof/>
          <w:kern w:val="0"/>
          <w:sz w:val="24"/>
          <w:szCs w:val="24"/>
          <w:lang w:val="pt-PT"/>
        </w:rPr>
        <w:lastRenderedPageBreak/>
        <w:drawing>
          <wp:anchor distT="0" distB="0" distL="114300" distR="114300" simplePos="0" relativeHeight="251661312" behindDoc="0" locked="0" layoutInCell="1" allowOverlap="1">
            <wp:simplePos x="0" y="0"/>
            <wp:positionH relativeFrom="page">
              <wp:posOffset>1219200</wp:posOffset>
            </wp:positionH>
            <wp:positionV relativeFrom="paragraph">
              <wp:posOffset>191135</wp:posOffset>
            </wp:positionV>
            <wp:extent cx="5549265" cy="7927340"/>
            <wp:effectExtent l="0" t="0" r="0" b="0"/>
            <wp:wrapThrough wrapText="bothSides">
              <wp:wrapPolygon edited="0">
                <wp:start x="0" y="0"/>
                <wp:lineTo x="0" y="21541"/>
                <wp:lineTo x="21504" y="21541"/>
                <wp:lineTo x="21504" y="0"/>
                <wp:lineTo x="0" y="0"/>
              </wp:wrapPolygon>
            </wp:wrapThrough>
            <wp:docPr id="6082461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246181" name="Picture 60824618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49265" cy="7927340"/>
                    </a:xfrm>
                    <a:prstGeom prst="rect">
                      <a:avLst/>
                    </a:prstGeom>
                  </pic:spPr>
                </pic:pic>
              </a:graphicData>
            </a:graphic>
          </wp:anchor>
        </w:drawing>
      </w:r>
    </w:p>
    <w:p w:rsidR="009215DF" w:rsidRDefault="009215DF" w:rsidP="009215DF">
      <w:pPr>
        <w:suppressAutoHyphens/>
        <w:autoSpaceDN w:val="0"/>
        <w:spacing w:after="0" w:line="240" w:lineRule="auto"/>
        <w:jc w:val="center"/>
        <w:textAlignment w:val="baseline"/>
        <w:rPr>
          <w:rFonts w:ascii="Algerian" w:eastAsia="Calibri" w:hAnsi="Algerian" w:cs="Times New Roman"/>
          <w:b/>
          <w:bCs/>
          <w:kern w:val="0"/>
          <w:sz w:val="24"/>
          <w:szCs w:val="24"/>
          <w:lang w:val="pt-PT"/>
          <w14:ligatures w14:val="none"/>
        </w:rPr>
      </w:pPr>
    </w:p>
    <w:p w:rsidR="009215DF" w:rsidRDefault="009215DF" w:rsidP="009215DF">
      <w:pPr>
        <w:suppressAutoHyphens/>
        <w:autoSpaceDN w:val="0"/>
        <w:spacing w:after="0" w:line="240" w:lineRule="auto"/>
        <w:jc w:val="center"/>
        <w:textAlignment w:val="baseline"/>
        <w:rPr>
          <w:rFonts w:ascii="Algerian" w:eastAsia="Calibri" w:hAnsi="Algerian" w:cs="Times New Roman"/>
          <w:b/>
          <w:bCs/>
          <w:kern w:val="0"/>
          <w:sz w:val="24"/>
          <w:szCs w:val="24"/>
          <w:lang w:val="pt-PT"/>
          <w14:ligatures w14:val="none"/>
        </w:rPr>
      </w:pPr>
    </w:p>
    <w:p w:rsidR="009215DF" w:rsidRDefault="009215DF" w:rsidP="009215DF">
      <w:pPr>
        <w:suppressAutoHyphens/>
        <w:autoSpaceDN w:val="0"/>
        <w:spacing w:after="0" w:line="240" w:lineRule="auto"/>
        <w:jc w:val="center"/>
        <w:textAlignment w:val="baseline"/>
        <w:rPr>
          <w:rFonts w:ascii="Algerian" w:eastAsia="Calibri" w:hAnsi="Algerian" w:cs="Times New Roman"/>
          <w:b/>
          <w:bCs/>
          <w:kern w:val="0"/>
          <w:sz w:val="24"/>
          <w:szCs w:val="24"/>
          <w:lang w:val="pt-PT"/>
          <w14:ligatures w14:val="none"/>
        </w:rPr>
      </w:pPr>
    </w:p>
    <w:p w:rsidR="009215DF" w:rsidRDefault="009215DF" w:rsidP="009215DF">
      <w:pPr>
        <w:suppressAutoHyphens/>
        <w:autoSpaceDN w:val="0"/>
        <w:spacing w:after="0" w:line="240" w:lineRule="auto"/>
        <w:jc w:val="center"/>
        <w:textAlignment w:val="baseline"/>
        <w:rPr>
          <w:rFonts w:ascii="Algerian" w:eastAsia="Calibri" w:hAnsi="Algerian" w:cs="Times New Roman"/>
          <w:b/>
          <w:bCs/>
          <w:kern w:val="0"/>
          <w:sz w:val="24"/>
          <w:szCs w:val="24"/>
          <w:lang w:val="pt-PT"/>
          <w14:ligatures w14:val="none"/>
        </w:rPr>
      </w:pPr>
    </w:p>
    <w:p w:rsidR="009215DF" w:rsidRDefault="009215DF" w:rsidP="009215DF">
      <w:pPr>
        <w:suppressAutoHyphens/>
        <w:autoSpaceDN w:val="0"/>
        <w:spacing w:after="0" w:line="240" w:lineRule="auto"/>
        <w:jc w:val="center"/>
        <w:textAlignment w:val="baseline"/>
        <w:rPr>
          <w:rFonts w:ascii="Algerian" w:eastAsia="Calibri" w:hAnsi="Algerian" w:cs="Times New Roman"/>
          <w:b/>
          <w:bCs/>
          <w:kern w:val="0"/>
          <w:sz w:val="24"/>
          <w:szCs w:val="24"/>
          <w:lang w:val="pt-PT"/>
          <w14:ligatures w14:val="none"/>
        </w:rPr>
      </w:pPr>
    </w:p>
    <w:p w:rsidR="009215DF" w:rsidRDefault="009215DF" w:rsidP="009215DF">
      <w:pPr>
        <w:suppressAutoHyphens/>
        <w:autoSpaceDN w:val="0"/>
        <w:spacing w:after="0" w:line="240" w:lineRule="auto"/>
        <w:jc w:val="center"/>
        <w:textAlignment w:val="baseline"/>
        <w:rPr>
          <w:rFonts w:ascii="Algerian" w:eastAsia="Calibri" w:hAnsi="Algerian" w:cs="Times New Roman"/>
          <w:b/>
          <w:bCs/>
          <w:kern w:val="0"/>
          <w:sz w:val="24"/>
          <w:szCs w:val="24"/>
          <w:lang w:val="pt-PT"/>
          <w14:ligatures w14:val="none"/>
        </w:rPr>
      </w:pPr>
    </w:p>
    <w:p w:rsidR="009215DF" w:rsidRDefault="009215DF" w:rsidP="009215DF">
      <w:pPr>
        <w:suppressAutoHyphens/>
        <w:autoSpaceDN w:val="0"/>
        <w:spacing w:after="0" w:line="240" w:lineRule="auto"/>
        <w:jc w:val="center"/>
        <w:textAlignment w:val="baseline"/>
        <w:rPr>
          <w:rFonts w:ascii="Algerian" w:eastAsia="Calibri" w:hAnsi="Algerian" w:cs="Times New Roman"/>
          <w:b/>
          <w:bCs/>
          <w:kern w:val="0"/>
          <w:sz w:val="24"/>
          <w:szCs w:val="24"/>
          <w:lang w:val="pt-PT"/>
          <w14:ligatures w14:val="none"/>
        </w:rPr>
      </w:pPr>
    </w:p>
    <w:p w:rsidR="009215DF" w:rsidRDefault="009215DF" w:rsidP="009215DF">
      <w:pPr>
        <w:suppressAutoHyphens/>
        <w:autoSpaceDN w:val="0"/>
        <w:spacing w:after="0" w:line="240" w:lineRule="auto"/>
        <w:jc w:val="center"/>
        <w:textAlignment w:val="baseline"/>
        <w:rPr>
          <w:rFonts w:ascii="Algerian" w:eastAsia="Calibri" w:hAnsi="Algerian" w:cs="Times New Roman"/>
          <w:b/>
          <w:bCs/>
          <w:kern w:val="0"/>
          <w:sz w:val="24"/>
          <w:szCs w:val="24"/>
          <w:lang w:val="pt-PT"/>
          <w14:ligatures w14:val="none"/>
        </w:rPr>
      </w:pPr>
    </w:p>
    <w:p w:rsidR="009215DF" w:rsidRDefault="009215DF" w:rsidP="009215DF">
      <w:pPr>
        <w:suppressAutoHyphens/>
        <w:autoSpaceDN w:val="0"/>
        <w:spacing w:after="0" w:line="240" w:lineRule="auto"/>
        <w:jc w:val="center"/>
        <w:textAlignment w:val="baseline"/>
        <w:rPr>
          <w:rFonts w:ascii="Algerian" w:eastAsia="Calibri" w:hAnsi="Algerian" w:cs="Times New Roman"/>
          <w:b/>
          <w:bCs/>
          <w:kern w:val="0"/>
          <w:sz w:val="24"/>
          <w:szCs w:val="24"/>
          <w:lang w:val="pt-PT"/>
          <w14:ligatures w14:val="none"/>
        </w:rPr>
      </w:pPr>
    </w:p>
    <w:p w:rsidR="009215DF" w:rsidRDefault="009215DF" w:rsidP="009215DF">
      <w:pPr>
        <w:suppressAutoHyphens/>
        <w:autoSpaceDN w:val="0"/>
        <w:spacing w:after="0" w:line="240" w:lineRule="auto"/>
        <w:jc w:val="center"/>
        <w:textAlignment w:val="baseline"/>
        <w:rPr>
          <w:rFonts w:ascii="Algerian" w:eastAsia="Calibri" w:hAnsi="Algerian" w:cs="Times New Roman"/>
          <w:b/>
          <w:bCs/>
          <w:kern w:val="0"/>
          <w:sz w:val="24"/>
          <w:szCs w:val="24"/>
          <w:lang w:val="pt-PT"/>
          <w14:ligatures w14:val="none"/>
        </w:rPr>
      </w:pPr>
    </w:p>
    <w:p w:rsidR="009215DF" w:rsidRDefault="009215DF" w:rsidP="009215DF">
      <w:pPr>
        <w:suppressAutoHyphens/>
        <w:autoSpaceDN w:val="0"/>
        <w:spacing w:after="0" w:line="240" w:lineRule="auto"/>
        <w:jc w:val="center"/>
        <w:textAlignment w:val="baseline"/>
        <w:rPr>
          <w:rFonts w:ascii="Algerian" w:eastAsia="Calibri" w:hAnsi="Algerian" w:cs="Times New Roman"/>
          <w:b/>
          <w:bCs/>
          <w:kern w:val="0"/>
          <w:sz w:val="24"/>
          <w:szCs w:val="24"/>
          <w:lang w:val="pt-PT"/>
          <w14:ligatures w14:val="none"/>
        </w:rPr>
      </w:pPr>
    </w:p>
    <w:p w:rsidR="009215DF" w:rsidRDefault="009215DF" w:rsidP="009215DF">
      <w:pPr>
        <w:suppressAutoHyphens/>
        <w:autoSpaceDN w:val="0"/>
        <w:spacing w:after="0" w:line="240" w:lineRule="auto"/>
        <w:jc w:val="center"/>
        <w:textAlignment w:val="baseline"/>
        <w:rPr>
          <w:rFonts w:ascii="Algerian" w:eastAsia="Calibri" w:hAnsi="Algerian" w:cs="Times New Roman"/>
          <w:b/>
          <w:bCs/>
          <w:kern w:val="0"/>
          <w:sz w:val="24"/>
          <w:szCs w:val="24"/>
          <w:lang w:val="pt-PT"/>
          <w14:ligatures w14:val="none"/>
        </w:rPr>
      </w:pPr>
    </w:p>
    <w:p w:rsidR="009215DF" w:rsidRPr="009215DF" w:rsidRDefault="009215DF" w:rsidP="009215DF">
      <w:pPr>
        <w:suppressAutoHyphens/>
        <w:autoSpaceDN w:val="0"/>
        <w:spacing w:after="0" w:line="240" w:lineRule="auto"/>
        <w:jc w:val="center"/>
        <w:textAlignment w:val="baseline"/>
        <w:rPr>
          <w:rFonts w:ascii="Algerian" w:eastAsia="Calibri" w:hAnsi="Algerian" w:cs="Times New Roman"/>
          <w:b/>
          <w:bCs/>
          <w:kern w:val="0"/>
          <w:sz w:val="24"/>
          <w:szCs w:val="24"/>
          <w:lang w:val="pt-PT"/>
          <w14:ligatures w14:val="none"/>
        </w:rPr>
      </w:pPr>
      <w:r>
        <w:rPr>
          <w:rFonts w:ascii="Algerian" w:eastAsia="Calibri" w:hAnsi="Algerian" w:cs="Times New Roman"/>
          <w:b/>
          <w:bCs/>
          <w:kern w:val="0"/>
          <w:sz w:val="24"/>
          <w:szCs w:val="24"/>
          <w:lang w:val="pt-PT"/>
          <w14:ligatures w14:val="none"/>
        </w:rPr>
        <w:t xml:space="preserve">Programul Filarmonicii arad - </w:t>
      </w:r>
      <w:r w:rsidRPr="009215DF">
        <w:rPr>
          <w:rFonts w:ascii="Algerian" w:eastAsia="Calibri" w:hAnsi="Algerian" w:cs="Times New Roman"/>
          <w:b/>
          <w:bCs/>
          <w:kern w:val="0"/>
          <w:sz w:val="24"/>
          <w:szCs w:val="24"/>
          <w:lang w:val="pt-PT"/>
          <w14:ligatures w14:val="none"/>
        </w:rPr>
        <w:t>LUNA martie 2025</w:t>
      </w:r>
    </w:p>
    <w:p w:rsidR="009215DF" w:rsidRPr="009215DF" w:rsidRDefault="009215DF" w:rsidP="009215DF">
      <w:pPr>
        <w:suppressAutoHyphens/>
        <w:autoSpaceDN w:val="0"/>
        <w:spacing w:after="0" w:line="240" w:lineRule="auto"/>
        <w:jc w:val="center"/>
        <w:textAlignment w:val="baseline"/>
        <w:rPr>
          <w:rFonts w:ascii="Algerian" w:eastAsia="Calibri" w:hAnsi="Algerian" w:cs="Times New Roman"/>
          <w:b/>
          <w:bCs/>
          <w:kern w:val="0"/>
          <w:sz w:val="24"/>
          <w:szCs w:val="24"/>
          <w:lang w:val="pt-PT"/>
          <w14:ligatures w14:val="none"/>
        </w:rPr>
      </w:pPr>
    </w:p>
    <w:p w:rsidR="009215DF" w:rsidRPr="009215DF" w:rsidRDefault="009215DF" w:rsidP="009215DF">
      <w:pPr>
        <w:suppressAutoHyphens/>
        <w:autoSpaceDN w:val="0"/>
        <w:spacing w:before="100" w:after="100" w:line="276" w:lineRule="auto"/>
        <w:ind w:left="3540" w:hanging="3682"/>
        <w:jc w:val="center"/>
        <w:textAlignment w:val="baseline"/>
        <w:rPr>
          <w:rFonts w:ascii="Times New Roman" w:eastAsia="Times New Roman" w:hAnsi="Times New Roman" w:cs="Times New Roman"/>
          <w:b/>
          <w:iCs/>
          <w:kern w:val="0"/>
          <w:sz w:val="32"/>
          <w:szCs w:val="32"/>
          <w:lang w:val="pt-PT"/>
          <w14:ligatures w14:val="none"/>
        </w:rPr>
      </w:pPr>
      <w:r w:rsidRPr="009215DF">
        <w:rPr>
          <w:rFonts w:ascii="Times New Roman" w:eastAsia="Times New Roman" w:hAnsi="Times New Roman" w:cs="Times New Roman"/>
          <w:b/>
          <w:iCs/>
          <w:noProof/>
          <w:kern w:val="0"/>
          <w:sz w:val="32"/>
          <w:szCs w:val="32"/>
          <w:lang w:val="pt-PT"/>
          <w14:ligatures w14:val="none"/>
        </w:rPr>
        <w:drawing>
          <wp:inline distT="0" distB="0" distL="0" distR="0">
            <wp:extent cx="5391150" cy="6734175"/>
            <wp:effectExtent l="0" t="0" r="0" b="9525"/>
            <wp:docPr id="13208540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150" cy="6734175"/>
                    </a:xfrm>
                    <a:prstGeom prst="rect">
                      <a:avLst/>
                    </a:prstGeom>
                    <a:noFill/>
                    <a:ln>
                      <a:noFill/>
                    </a:ln>
                  </pic:spPr>
                </pic:pic>
              </a:graphicData>
            </a:graphic>
          </wp:inline>
        </w:drawing>
      </w:r>
    </w:p>
    <w:p w:rsidR="009215DF" w:rsidRPr="009215DF" w:rsidRDefault="009215DF" w:rsidP="009215DF">
      <w:pPr>
        <w:suppressAutoHyphens/>
        <w:autoSpaceDN w:val="0"/>
        <w:spacing w:before="100" w:after="100" w:line="276" w:lineRule="auto"/>
        <w:jc w:val="both"/>
        <w:textAlignment w:val="baseline"/>
        <w:rPr>
          <w:rFonts w:ascii="Times New Roman" w:eastAsia="Times New Roman" w:hAnsi="Times New Roman" w:cs="Times New Roman"/>
          <w:kern w:val="0"/>
          <w:sz w:val="24"/>
          <w:szCs w:val="24"/>
          <w:lang w:val="pt-PT"/>
          <w14:ligatures w14:val="none"/>
        </w:rPr>
      </w:pPr>
    </w:p>
    <w:p w:rsidR="004E2F36" w:rsidRDefault="004E2F36" w:rsidP="009215DF">
      <w:pPr>
        <w:suppressAutoHyphens/>
        <w:autoSpaceDN w:val="0"/>
        <w:spacing w:before="100" w:after="100" w:line="276" w:lineRule="auto"/>
        <w:jc w:val="both"/>
        <w:textAlignment w:val="baseline"/>
        <w:rPr>
          <w:rFonts w:ascii="Times New Roman" w:eastAsia="Times New Roman" w:hAnsi="Times New Roman" w:cs="Times New Roman"/>
          <w:b/>
          <w:bCs/>
          <w:color w:val="FF0000"/>
          <w:kern w:val="0"/>
          <w:sz w:val="36"/>
          <w:szCs w:val="36"/>
          <w14:ligatures w14:val="none"/>
        </w:rPr>
      </w:pPr>
    </w:p>
    <w:p w:rsidR="004E2F36" w:rsidRDefault="004E2F36" w:rsidP="009215DF">
      <w:pPr>
        <w:suppressAutoHyphens/>
        <w:autoSpaceDN w:val="0"/>
        <w:spacing w:before="100" w:after="100" w:line="276" w:lineRule="auto"/>
        <w:jc w:val="both"/>
        <w:textAlignment w:val="baseline"/>
        <w:rPr>
          <w:rFonts w:ascii="Times New Roman" w:eastAsia="Times New Roman" w:hAnsi="Times New Roman" w:cs="Times New Roman"/>
          <w:b/>
          <w:bCs/>
          <w:color w:val="FF0000"/>
          <w:kern w:val="0"/>
          <w:sz w:val="36"/>
          <w:szCs w:val="36"/>
          <w14:ligatures w14:val="none"/>
        </w:rPr>
      </w:pPr>
    </w:p>
    <w:p w:rsidR="004E2F36" w:rsidRDefault="004E2F36" w:rsidP="009215DF">
      <w:pPr>
        <w:suppressAutoHyphens/>
        <w:autoSpaceDN w:val="0"/>
        <w:spacing w:before="100" w:after="100" w:line="276" w:lineRule="auto"/>
        <w:jc w:val="both"/>
        <w:textAlignment w:val="baseline"/>
        <w:rPr>
          <w:rFonts w:ascii="Times New Roman" w:eastAsia="Times New Roman" w:hAnsi="Times New Roman" w:cs="Times New Roman"/>
          <w:b/>
          <w:bCs/>
          <w:color w:val="FF0000"/>
          <w:kern w:val="0"/>
          <w:sz w:val="36"/>
          <w:szCs w:val="36"/>
          <w14:ligatures w14:val="none"/>
        </w:rPr>
      </w:pPr>
    </w:p>
    <w:p w:rsidR="009215DF" w:rsidRPr="009215DF" w:rsidRDefault="009215DF" w:rsidP="009215DF">
      <w:pPr>
        <w:suppressAutoHyphens/>
        <w:autoSpaceDN w:val="0"/>
        <w:spacing w:before="100" w:after="100" w:line="276" w:lineRule="auto"/>
        <w:jc w:val="both"/>
        <w:textAlignment w:val="baseline"/>
        <w:rPr>
          <w:rFonts w:ascii="Times New Roman" w:eastAsia="Times New Roman" w:hAnsi="Times New Roman" w:cs="Times New Roman"/>
          <w:b/>
          <w:bCs/>
          <w:i/>
          <w:iCs/>
          <w:color w:val="FF0000"/>
          <w:kern w:val="0"/>
          <w:sz w:val="36"/>
          <w:szCs w:val="36"/>
          <w14:ligatures w14:val="none"/>
        </w:rPr>
      </w:pPr>
      <w:r w:rsidRPr="009215DF">
        <w:rPr>
          <w:rFonts w:ascii="Times New Roman" w:eastAsia="Times New Roman" w:hAnsi="Times New Roman" w:cs="Times New Roman"/>
          <w:b/>
          <w:bCs/>
          <w:color w:val="FF0000"/>
          <w:kern w:val="0"/>
          <w:sz w:val="36"/>
          <w:szCs w:val="36"/>
          <w14:ligatures w14:val="none"/>
        </w:rPr>
        <w:lastRenderedPageBreak/>
        <w:t>Joi, 6 Martie 2025 ora 19.00, Sala Palatului Cultural-</w:t>
      </w:r>
      <w:r w:rsidRPr="009215DF">
        <w:rPr>
          <w:rFonts w:ascii="Times New Roman" w:eastAsia="Times New Roman" w:hAnsi="Times New Roman" w:cs="Times New Roman"/>
          <w:b/>
          <w:bCs/>
          <w:i/>
          <w:iCs/>
          <w:color w:val="FF0000"/>
          <w:kern w:val="0"/>
          <w:sz w:val="36"/>
          <w:szCs w:val="36"/>
          <w14:ligatures w14:val="none"/>
        </w:rPr>
        <w:t xml:space="preserve"> ASTĂZI E ZIUA TA</w:t>
      </w:r>
    </w:p>
    <w:p w:rsidR="009215DF" w:rsidRPr="009215DF" w:rsidRDefault="009215DF" w:rsidP="009215DF">
      <w:pPr>
        <w:suppressAutoHyphens/>
        <w:autoSpaceDN w:val="0"/>
        <w:spacing w:before="100" w:after="100" w:line="276" w:lineRule="auto"/>
        <w:ind w:firstLine="708"/>
        <w:jc w:val="both"/>
        <w:textAlignment w:val="baseline"/>
        <w:rPr>
          <w:rFonts w:ascii="Times New Roman" w:eastAsia="Times New Roman" w:hAnsi="Times New Roman" w:cs="Times New Roman"/>
          <w:kern w:val="0"/>
          <w:sz w:val="28"/>
          <w:szCs w:val="28"/>
          <w14:ligatures w14:val="none"/>
        </w:rPr>
      </w:pPr>
      <w:r w:rsidRPr="009215DF">
        <w:rPr>
          <w:rFonts w:ascii="Times New Roman" w:eastAsia="Times New Roman" w:hAnsi="Times New Roman" w:cs="Times New Roman"/>
          <w:kern w:val="0"/>
          <w:sz w:val="28"/>
          <w:szCs w:val="28"/>
          <w14:ligatures w14:val="none"/>
        </w:rPr>
        <w:t>Este ziua lor, a mamelor, iubitelor, femeilor de lângă noi, iar în seara noastră de joi, le cântăm de sărbătoare, de suflet, de dragostea ce le-o purtam…</w:t>
      </w:r>
    </w:p>
    <w:p w:rsidR="009215DF" w:rsidRPr="009215DF" w:rsidRDefault="009215DF" w:rsidP="009215DF">
      <w:pPr>
        <w:suppressAutoHyphens/>
        <w:autoSpaceDN w:val="0"/>
        <w:spacing w:before="100" w:after="100" w:line="276" w:lineRule="auto"/>
        <w:ind w:firstLine="708"/>
        <w:jc w:val="both"/>
        <w:textAlignment w:val="baseline"/>
        <w:rPr>
          <w:rFonts w:ascii="Times New Roman" w:eastAsia="Times New Roman" w:hAnsi="Times New Roman" w:cs="Times New Roman"/>
          <w:kern w:val="0"/>
          <w:sz w:val="24"/>
          <w:szCs w:val="24"/>
          <w14:ligatures w14:val="none"/>
        </w:rPr>
      </w:pPr>
      <w:r w:rsidRPr="009215DF">
        <w:rPr>
          <w:rFonts w:ascii="Times New Roman" w:eastAsia="Times New Roman" w:hAnsi="Times New Roman" w:cs="Times New Roman"/>
          <w:kern w:val="0"/>
          <w:sz w:val="28"/>
          <w:szCs w:val="28"/>
          <w14:ligatures w14:val="none"/>
        </w:rPr>
        <w:t>„Deschideți poarta soarelui”, „Dau viața mea pentru o iubire”, „Nu-mi lua iubirea”, „Copacul”, „Să nu uităm să iubim trandafirii”, „Mulțumesc, iubită mamă” sunt doar câteva dintre îndrăgitele refrene românești, îmbrăcate în haine corale de Sabin Păutza, o mică parte a unei colecții de șlagăre, adunate de-a lungul timpului și dedicate nouă de marele orchestrator și compozitor.</w:t>
      </w:r>
    </w:p>
    <w:p w:rsidR="009215DF" w:rsidRPr="009215DF" w:rsidRDefault="009215DF" w:rsidP="009215DF">
      <w:pPr>
        <w:suppressAutoHyphens/>
        <w:autoSpaceDN w:val="0"/>
        <w:spacing w:before="100" w:after="100" w:line="276" w:lineRule="auto"/>
        <w:jc w:val="center"/>
        <w:textAlignment w:val="baseline"/>
        <w:rPr>
          <w:rFonts w:ascii="Times New Roman" w:eastAsia="Times New Roman" w:hAnsi="Times New Roman" w:cs="Times New Roman"/>
          <w:kern w:val="0"/>
          <w:sz w:val="24"/>
          <w:szCs w:val="24"/>
          <w14:ligatures w14:val="none"/>
        </w:rPr>
      </w:pPr>
      <w:r w:rsidRPr="009215DF">
        <w:rPr>
          <w:rFonts w:ascii="Times New Roman" w:eastAsia="Times New Roman" w:hAnsi="Times New Roman" w:cs="Times New Roman"/>
          <w:noProof/>
          <w:kern w:val="0"/>
          <w:sz w:val="24"/>
          <w:szCs w:val="24"/>
          <w14:ligatures w14:val="none"/>
        </w:rPr>
        <w:drawing>
          <wp:inline distT="0" distB="0" distL="0" distR="0">
            <wp:extent cx="3629025" cy="5191125"/>
            <wp:effectExtent l="0" t="0" r="9525" b="9525"/>
            <wp:docPr id="15915846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9025" cy="5191125"/>
                    </a:xfrm>
                    <a:prstGeom prst="rect">
                      <a:avLst/>
                    </a:prstGeom>
                    <a:noFill/>
                    <a:ln>
                      <a:noFill/>
                    </a:ln>
                  </pic:spPr>
                </pic:pic>
              </a:graphicData>
            </a:graphic>
          </wp:inline>
        </w:drawing>
      </w:r>
    </w:p>
    <w:p w:rsidR="009215DF" w:rsidRPr="009215DF" w:rsidRDefault="009215DF" w:rsidP="009215DF">
      <w:pPr>
        <w:suppressAutoHyphens/>
        <w:autoSpaceDN w:val="0"/>
        <w:spacing w:before="100" w:after="100" w:line="276" w:lineRule="auto"/>
        <w:jc w:val="both"/>
        <w:textAlignment w:val="baseline"/>
        <w:rPr>
          <w:rFonts w:ascii="Times New Roman" w:eastAsia="Times New Roman" w:hAnsi="Times New Roman" w:cs="Times New Roman"/>
          <w:kern w:val="0"/>
          <w:sz w:val="24"/>
          <w:szCs w:val="24"/>
          <w14:ligatures w14:val="none"/>
        </w:rPr>
      </w:pPr>
    </w:p>
    <w:p w:rsidR="004E2F36" w:rsidRDefault="004E2F36" w:rsidP="009215DF">
      <w:pPr>
        <w:suppressAutoHyphens/>
        <w:autoSpaceDN w:val="0"/>
        <w:spacing w:before="100" w:after="100" w:line="276" w:lineRule="auto"/>
        <w:jc w:val="both"/>
        <w:textAlignment w:val="baseline"/>
        <w:rPr>
          <w:rFonts w:ascii="Times New Roman" w:eastAsia="Times New Roman" w:hAnsi="Times New Roman" w:cs="Times New Roman"/>
          <w:b/>
          <w:bCs/>
          <w:color w:val="FF0000"/>
          <w:kern w:val="0"/>
          <w:sz w:val="36"/>
          <w:szCs w:val="36"/>
          <w14:ligatures w14:val="none"/>
        </w:rPr>
      </w:pPr>
    </w:p>
    <w:p w:rsidR="004E2F36" w:rsidRDefault="004E2F36" w:rsidP="009215DF">
      <w:pPr>
        <w:suppressAutoHyphens/>
        <w:autoSpaceDN w:val="0"/>
        <w:spacing w:before="100" w:after="100" w:line="276" w:lineRule="auto"/>
        <w:jc w:val="both"/>
        <w:textAlignment w:val="baseline"/>
        <w:rPr>
          <w:rFonts w:ascii="Times New Roman" w:eastAsia="Times New Roman" w:hAnsi="Times New Roman" w:cs="Times New Roman"/>
          <w:b/>
          <w:bCs/>
          <w:color w:val="FF0000"/>
          <w:kern w:val="0"/>
          <w:sz w:val="36"/>
          <w:szCs w:val="36"/>
          <w14:ligatures w14:val="none"/>
        </w:rPr>
      </w:pPr>
    </w:p>
    <w:p w:rsidR="004E2F36" w:rsidRDefault="004E2F36" w:rsidP="009215DF">
      <w:pPr>
        <w:suppressAutoHyphens/>
        <w:autoSpaceDN w:val="0"/>
        <w:spacing w:before="100" w:after="100" w:line="276" w:lineRule="auto"/>
        <w:jc w:val="both"/>
        <w:textAlignment w:val="baseline"/>
        <w:rPr>
          <w:rFonts w:ascii="Times New Roman" w:eastAsia="Times New Roman" w:hAnsi="Times New Roman" w:cs="Times New Roman"/>
          <w:b/>
          <w:bCs/>
          <w:color w:val="FF0000"/>
          <w:kern w:val="0"/>
          <w:sz w:val="36"/>
          <w:szCs w:val="36"/>
          <w14:ligatures w14:val="none"/>
        </w:rPr>
      </w:pPr>
    </w:p>
    <w:p w:rsidR="004E2F36" w:rsidRDefault="004E2F36" w:rsidP="009215DF">
      <w:pPr>
        <w:suppressAutoHyphens/>
        <w:autoSpaceDN w:val="0"/>
        <w:spacing w:before="100" w:after="100" w:line="276" w:lineRule="auto"/>
        <w:jc w:val="both"/>
        <w:textAlignment w:val="baseline"/>
        <w:rPr>
          <w:rFonts w:ascii="Times New Roman" w:eastAsia="Times New Roman" w:hAnsi="Times New Roman" w:cs="Times New Roman"/>
          <w:b/>
          <w:bCs/>
          <w:color w:val="FF0000"/>
          <w:kern w:val="0"/>
          <w:sz w:val="36"/>
          <w:szCs w:val="36"/>
          <w14:ligatures w14:val="none"/>
        </w:rPr>
      </w:pPr>
    </w:p>
    <w:p w:rsidR="009215DF" w:rsidRPr="009215DF" w:rsidRDefault="009215DF" w:rsidP="009215DF">
      <w:pPr>
        <w:suppressAutoHyphens/>
        <w:autoSpaceDN w:val="0"/>
        <w:spacing w:before="100" w:after="100" w:line="276" w:lineRule="auto"/>
        <w:jc w:val="both"/>
        <w:textAlignment w:val="baseline"/>
        <w:rPr>
          <w:rFonts w:ascii="Times New Roman" w:eastAsia="Times New Roman" w:hAnsi="Times New Roman" w:cs="Times New Roman"/>
          <w:b/>
          <w:bCs/>
          <w:color w:val="FF0000"/>
          <w:kern w:val="0"/>
          <w:sz w:val="36"/>
          <w:szCs w:val="36"/>
          <w14:ligatures w14:val="none"/>
        </w:rPr>
      </w:pPr>
      <w:r w:rsidRPr="009215DF">
        <w:rPr>
          <w:rFonts w:ascii="Times New Roman" w:eastAsia="Times New Roman" w:hAnsi="Times New Roman" w:cs="Times New Roman"/>
          <w:b/>
          <w:bCs/>
          <w:color w:val="FF0000"/>
          <w:kern w:val="0"/>
          <w:sz w:val="36"/>
          <w:szCs w:val="36"/>
          <w14:ligatures w14:val="none"/>
        </w:rPr>
        <w:lastRenderedPageBreak/>
        <w:t xml:space="preserve">Joi 13 martie 2025 ora 19.00, Sala Palatului Cultural- </w:t>
      </w:r>
      <w:r w:rsidRPr="009215DF">
        <w:rPr>
          <w:rFonts w:ascii="Times New Roman" w:eastAsia="Times New Roman" w:hAnsi="Times New Roman" w:cs="Times New Roman"/>
          <w:b/>
          <w:bCs/>
          <w:i/>
          <w:iCs/>
          <w:color w:val="FF0000"/>
          <w:kern w:val="0"/>
          <w:sz w:val="36"/>
          <w:szCs w:val="36"/>
          <w14:ligatures w14:val="none"/>
        </w:rPr>
        <w:t>Concert simfonic</w:t>
      </w:r>
    </w:p>
    <w:p w:rsidR="009215DF" w:rsidRPr="009215DF" w:rsidRDefault="009215DF" w:rsidP="009215DF">
      <w:pPr>
        <w:suppressAutoHyphens/>
        <w:autoSpaceDN w:val="0"/>
        <w:spacing w:before="100" w:after="100" w:line="276" w:lineRule="auto"/>
        <w:ind w:firstLine="708"/>
        <w:jc w:val="both"/>
        <w:textAlignment w:val="baseline"/>
        <w:rPr>
          <w:rFonts w:ascii="Times New Roman" w:eastAsia="Times New Roman" w:hAnsi="Times New Roman" w:cs="Times New Roman"/>
          <w:kern w:val="0"/>
          <w:sz w:val="28"/>
          <w:szCs w:val="28"/>
          <w14:ligatures w14:val="none"/>
        </w:rPr>
      </w:pPr>
      <w:r w:rsidRPr="009215DF">
        <w:rPr>
          <w:rFonts w:ascii="Times New Roman" w:eastAsia="Times New Roman" w:hAnsi="Times New Roman" w:cs="Times New Roman"/>
          <w:kern w:val="0"/>
          <w:sz w:val="28"/>
          <w:szCs w:val="28"/>
          <w14:ligatures w14:val="none"/>
        </w:rPr>
        <w:t>Robert Schumann Concertul în la minor pentru violoncel și orchestră op.129;</w:t>
      </w:r>
      <w:r w:rsidRPr="009215DF">
        <w:rPr>
          <w:rFonts w:ascii="Times New Roman" w:eastAsia="Times New Roman" w:hAnsi="Times New Roman" w:cs="Times New Roman"/>
          <w:kern w:val="0"/>
          <w:sz w:val="28"/>
          <w:szCs w:val="28"/>
          <w14:ligatures w14:val="none"/>
        </w:rPr>
        <w:br/>
        <w:t>Piotr Ilici Ceaikovski Simfonia a VI-a în si minor op.74 „Patetica”; </w:t>
      </w:r>
    </w:p>
    <w:p w:rsidR="009215DF" w:rsidRPr="009215DF" w:rsidRDefault="009215DF" w:rsidP="009215DF">
      <w:pPr>
        <w:suppressAutoHyphens/>
        <w:autoSpaceDN w:val="0"/>
        <w:spacing w:before="100" w:after="100" w:line="276" w:lineRule="auto"/>
        <w:ind w:firstLine="708"/>
        <w:jc w:val="both"/>
        <w:textAlignment w:val="baseline"/>
        <w:rPr>
          <w:rFonts w:ascii="Times New Roman" w:eastAsia="Times New Roman" w:hAnsi="Times New Roman" w:cs="Times New Roman"/>
          <w:kern w:val="0"/>
          <w:sz w:val="28"/>
          <w:szCs w:val="28"/>
          <w14:ligatures w14:val="none"/>
        </w:rPr>
      </w:pPr>
      <w:r w:rsidRPr="009215DF">
        <w:rPr>
          <w:rFonts w:ascii="Times New Roman" w:eastAsia="Times New Roman" w:hAnsi="Times New Roman" w:cs="Times New Roman"/>
          <w:kern w:val="0"/>
          <w:sz w:val="28"/>
          <w:szCs w:val="28"/>
          <w14:ligatures w14:val="none"/>
        </w:rPr>
        <w:t>Cu adevărat electrizantă această primă seară simfonică de martie (joi, 13 martie 2025),  cu Noemi Pasquina, câștigătoarea din 2024 a Concursului internațional de dirijat de la București,  acum pentru prima oară la pupitrul orchestrei noastre simfonice și revenirea pe podiumul de concerte al Aradului a fenomenalului violoncelist László Fenyö, cel care odată cu câștigarea Concursul Internațional Pablo Casals (Kronberg, 2004) face parte din elita interpretativă mondială!</w:t>
      </w:r>
    </w:p>
    <w:p w:rsidR="009215DF" w:rsidRPr="009215DF" w:rsidRDefault="009215DF" w:rsidP="009215DF">
      <w:pPr>
        <w:suppressAutoHyphens/>
        <w:autoSpaceDN w:val="0"/>
        <w:spacing w:before="100" w:after="100" w:line="276" w:lineRule="auto"/>
        <w:jc w:val="center"/>
        <w:textAlignment w:val="baseline"/>
        <w:rPr>
          <w:rFonts w:ascii="Times New Roman" w:eastAsia="Times New Roman" w:hAnsi="Times New Roman" w:cs="Times New Roman"/>
          <w:kern w:val="0"/>
          <w:sz w:val="24"/>
          <w:szCs w:val="24"/>
          <w14:ligatures w14:val="none"/>
        </w:rPr>
      </w:pPr>
      <w:r w:rsidRPr="009215DF">
        <w:rPr>
          <w:rFonts w:ascii="Times New Roman" w:eastAsia="Times New Roman" w:hAnsi="Times New Roman" w:cs="Times New Roman"/>
          <w:noProof/>
          <w:kern w:val="0"/>
          <w:sz w:val="24"/>
          <w:szCs w:val="24"/>
          <w14:ligatures w14:val="none"/>
        </w:rPr>
        <w:drawing>
          <wp:inline distT="0" distB="0" distL="0" distR="0">
            <wp:extent cx="3495675" cy="4991100"/>
            <wp:effectExtent l="0" t="0" r="9525" b="0"/>
            <wp:docPr id="17876989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5675" cy="4991100"/>
                    </a:xfrm>
                    <a:prstGeom prst="rect">
                      <a:avLst/>
                    </a:prstGeom>
                    <a:noFill/>
                    <a:ln>
                      <a:noFill/>
                    </a:ln>
                  </pic:spPr>
                </pic:pic>
              </a:graphicData>
            </a:graphic>
          </wp:inline>
        </w:drawing>
      </w:r>
    </w:p>
    <w:p w:rsidR="009215DF" w:rsidRPr="009215DF" w:rsidRDefault="009215DF" w:rsidP="009215DF">
      <w:pPr>
        <w:suppressAutoHyphens/>
        <w:autoSpaceDN w:val="0"/>
        <w:spacing w:before="100" w:after="100" w:line="276" w:lineRule="auto"/>
        <w:jc w:val="both"/>
        <w:textAlignment w:val="baseline"/>
        <w:rPr>
          <w:rFonts w:ascii="Times New Roman" w:eastAsia="Times New Roman" w:hAnsi="Times New Roman" w:cs="Times New Roman"/>
          <w:kern w:val="0"/>
          <w:sz w:val="24"/>
          <w:szCs w:val="24"/>
          <w14:ligatures w14:val="none"/>
        </w:rPr>
      </w:pPr>
    </w:p>
    <w:p w:rsidR="004E2F36" w:rsidRDefault="004E2F36" w:rsidP="009215DF">
      <w:pPr>
        <w:suppressAutoHyphens/>
        <w:autoSpaceDN w:val="0"/>
        <w:spacing w:before="100" w:after="100" w:line="276" w:lineRule="auto"/>
        <w:jc w:val="both"/>
        <w:textAlignment w:val="baseline"/>
        <w:rPr>
          <w:rFonts w:ascii="Times New Roman" w:eastAsia="Times New Roman" w:hAnsi="Times New Roman" w:cs="Times New Roman"/>
          <w:b/>
          <w:bCs/>
          <w:color w:val="FF0000"/>
          <w:kern w:val="0"/>
          <w:sz w:val="36"/>
          <w:szCs w:val="36"/>
          <w14:ligatures w14:val="none"/>
        </w:rPr>
      </w:pPr>
    </w:p>
    <w:p w:rsidR="004E2F36" w:rsidRDefault="004E2F36" w:rsidP="009215DF">
      <w:pPr>
        <w:suppressAutoHyphens/>
        <w:autoSpaceDN w:val="0"/>
        <w:spacing w:before="100" w:after="100" w:line="276" w:lineRule="auto"/>
        <w:jc w:val="both"/>
        <w:textAlignment w:val="baseline"/>
        <w:rPr>
          <w:rFonts w:ascii="Times New Roman" w:eastAsia="Times New Roman" w:hAnsi="Times New Roman" w:cs="Times New Roman"/>
          <w:b/>
          <w:bCs/>
          <w:color w:val="FF0000"/>
          <w:kern w:val="0"/>
          <w:sz w:val="36"/>
          <w:szCs w:val="36"/>
          <w14:ligatures w14:val="none"/>
        </w:rPr>
      </w:pPr>
    </w:p>
    <w:p w:rsidR="004E2F36" w:rsidRDefault="004E2F36" w:rsidP="009215DF">
      <w:pPr>
        <w:suppressAutoHyphens/>
        <w:autoSpaceDN w:val="0"/>
        <w:spacing w:before="100" w:after="100" w:line="276" w:lineRule="auto"/>
        <w:jc w:val="both"/>
        <w:textAlignment w:val="baseline"/>
        <w:rPr>
          <w:rFonts w:ascii="Times New Roman" w:eastAsia="Times New Roman" w:hAnsi="Times New Roman" w:cs="Times New Roman"/>
          <w:b/>
          <w:bCs/>
          <w:color w:val="FF0000"/>
          <w:kern w:val="0"/>
          <w:sz w:val="36"/>
          <w:szCs w:val="36"/>
          <w14:ligatures w14:val="none"/>
        </w:rPr>
      </w:pPr>
    </w:p>
    <w:p w:rsidR="009215DF" w:rsidRPr="009215DF" w:rsidRDefault="009215DF" w:rsidP="009215DF">
      <w:pPr>
        <w:suppressAutoHyphens/>
        <w:autoSpaceDN w:val="0"/>
        <w:spacing w:before="100" w:after="100" w:line="276" w:lineRule="auto"/>
        <w:jc w:val="both"/>
        <w:textAlignment w:val="baseline"/>
        <w:rPr>
          <w:rFonts w:ascii="Times New Roman" w:eastAsia="Times New Roman" w:hAnsi="Times New Roman" w:cs="Times New Roman"/>
          <w:b/>
          <w:bCs/>
          <w:color w:val="FF0000"/>
          <w:kern w:val="0"/>
          <w:sz w:val="36"/>
          <w:szCs w:val="36"/>
          <w14:ligatures w14:val="none"/>
        </w:rPr>
      </w:pPr>
      <w:r w:rsidRPr="009215DF">
        <w:rPr>
          <w:rFonts w:ascii="Times New Roman" w:eastAsia="Times New Roman" w:hAnsi="Times New Roman" w:cs="Times New Roman"/>
          <w:b/>
          <w:bCs/>
          <w:color w:val="FF0000"/>
          <w:kern w:val="0"/>
          <w:sz w:val="36"/>
          <w:szCs w:val="36"/>
          <w14:ligatures w14:val="none"/>
        </w:rPr>
        <w:lastRenderedPageBreak/>
        <w:t xml:space="preserve">Joi 20 martie 2025 ora 19.00, Sala Palatului Cultural- </w:t>
      </w:r>
      <w:r w:rsidRPr="009215DF">
        <w:rPr>
          <w:rFonts w:ascii="Times New Roman" w:eastAsia="Times New Roman" w:hAnsi="Times New Roman" w:cs="Times New Roman"/>
          <w:b/>
          <w:bCs/>
          <w:i/>
          <w:iCs/>
          <w:color w:val="FF0000"/>
          <w:kern w:val="0"/>
          <w:sz w:val="36"/>
          <w:szCs w:val="36"/>
          <w14:ligatures w14:val="none"/>
        </w:rPr>
        <w:t>Concert simfonic</w:t>
      </w:r>
    </w:p>
    <w:p w:rsidR="009215DF" w:rsidRPr="009215DF" w:rsidRDefault="009215DF" w:rsidP="009215DF">
      <w:pPr>
        <w:suppressAutoHyphens/>
        <w:autoSpaceDN w:val="0"/>
        <w:spacing w:before="100" w:after="100" w:line="276" w:lineRule="auto"/>
        <w:ind w:firstLine="708"/>
        <w:jc w:val="both"/>
        <w:textAlignment w:val="baseline"/>
        <w:rPr>
          <w:rFonts w:ascii="Times New Roman" w:eastAsia="Times New Roman" w:hAnsi="Times New Roman" w:cs="Times New Roman"/>
          <w:kern w:val="0"/>
          <w:sz w:val="28"/>
          <w:szCs w:val="28"/>
          <w14:ligatures w14:val="none"/>
        </w:rPr>
      </w:pPr>
      <w:r w:rsidRPr="009215DF">
        <w:rPr>
          <w:rFonts w:ascii="Times New Roman" w:eastAsia="Times New Roman" w:hAnsi="Times New Roman" w:cs="Times New Roman"/>
          <w:kern w:val="0"/>
          <w:sz w:val="28"/>
          <w:szCs w:val="28"/>
          <w14:ligatures w14:val="none"/>
        </w:rPr>
        <w:t>Ludwig van Beethoven – Uvertura Egmont op.84, Concertul nr. 1 în do major pentru pian și orchestră op.15, Antonin Dvořák – Simfonia nr.9 în mi minor op. 95 „din Lumea Nouă”</w:t>
      </w:r>
    </w:p>
    <w:p w:rsidR="009215DF" w:rsidRPr="009215DF" w:rsidRDefault="009215DF" w:rsidP="009215DF">
      <w:pPr>
        <w:suppressAutoHyphens/>
        <w:autoSpaceDN w:val="0"/>
        <w:spacing w:before="100" w:after="100" w:line="276" w:lineRule="auto"/>
        <w:ind w:firstLine="708"/>
        <w:jc w:val="both"/>
        <w:textAlignment w:val="baseline"/>
        <w:rPr>
          <w:rFonts w:ascii="Times New Roman" w:eastAsia="Times New Roman" w:hAnsi="Times New Roman" w:cs="Times New Roman"/>
          <w:kern w:val="0"/>
          <w:sz w:val="28"/>
          <w:szCs w:val="28"/>
          <w14:ligatures w14:val="none"/>
        </w:rPr>
      </w:pPr>
      <w:r w:rsidRPr="009215DF">
        <w:rPr>
          <w:rFonts w:ascii="Times New Roman" w:eastAsia="Times New Roman" w:hAnsi="Times New Roman" w:cs="Times New Roman"/>
          <w:kern w:val="0"/>
          <w:sz w:val="28"/>
          <w:szCs w:val="28"/>
          <w14:ligatures w14:val="none"/>
        </w:rPr>
        <w:t>O seară Ludwig van Beethoven – Antonin Dvořák, marcată de revenirea dirijorului Mihnea Ignat la pupitrul orchestrei simfonice și de o primă întâlnire pe podiumul de concert cu unul dintre cei mai apreciați pianiști ai scenelor de astăzi, Mihai Diaconescu… </w:t>
      </w:r>
    </w:p>
    <w:p w:rsidR="009215DF" w:rsidRPr="009215DF" w:rsidRDefault="009215DF" w:rsidP="009215DF">
      <w:pPr>
        <w:suppressAutoHyphens/>
        <w:autoSpaceDN w:val="0"/>
        <w:spacing w:before="100" w:after="100" w:line="276" w:lineRule="auto"/>
        <w:jc w:val="center"/>
        <w:textAlignment w:val="baseline"/>
        <w:rPr>
          <w:rFonts w:ascii="Times New Roman" w:eastAsia="Times New Roman" w:hAnsi="Times New Roman" w:cs="Times New Roman"/>
          <w:kern w:val="0"/>
          <w:sz w:val="24"/>
          <w:szCs w:val="24"/>
          <w14:ligatures w14:val="none"/>
        </w:rPr>
      </w:pPr>
      <w:r w:rsidRPr="009215DF">
        <w:rPr>
          <w:rFonts w:ascii="Times New Roman" w:eastAsia="Times New Roman" w:hAnsi="Times New Roman" w:cs="Times New Roman"/>
          <w:noProof/>
          <w:kern w:val="0"/>
          <w:sz w:val="24"/>
          <w:szCs w:val="24"/>
          <w14:ligatures w14:val="none"/>
        </w:rPr>
        <w:drawing>
          <wp:inline distT="0" distB="0" distL="0" distR="0">
            <wp:extent cx="3657600" cy="5248275"/>
            <wp:effectExtent l="0" t="0" r="0" b="9525"/>
            <wp:docPr id="15118881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600" cy="5248275"/>
                    </a:xfrm>
                    <a:prstGeom prst="rect">
                      <a:avLst/>
                    </a:prstGeom>
                    <a:noFill/>
                    <a:ln>
                      <a:noFill/>
                    </a:ln>
                  </pic:spPr>
                </pic:pic>
              </a:graphicData>
            </a:graphic>
          </wp:inline>
        </w:drawing>
      </w:r>
    </w:p>
    <w:p w:rsidR="009215DF" w:rsidRPr="009215DF" w:rsidRDefault="009215DF" w:rsidP="009215DF">
      <w:pPr>
        <w:suppressAutoHyphens/>
        <w:autoSpaceDN w:val="0"/>
        <w:spacing w:before="100" w:after="100" w:line="276" w:lineRule="auto"/>
        <w:jc w:val="both"/>
        <w:textAlignment w:val="baseline"/>
        <w:rPr>
          <w:rFonts w:ascii="Times New Roman" w:eastAsia="Times New Roman" w:hAnsi="Times New Roman" w:cs="Times New Roman"/>
          <w:kern w:val="0"/>
          <w:sz w:val="24"/>
          <w:szCs w:val="24"/>
          <w14:ligatures w14:val="none"/>
        </w:rPr>
      </w:pPr>
    </w:p>
    <w:p w:rsidR="009215DF" w:rsidRDefault="009215DF" w:rsidP="009215DF">
      <w:pPr>
        <w:suppressAutoHyphens/>
        <w:autoSpaceDN w:val="0"/>
        <w:spacing w:before="100" w:after="100" w:line="276" w:lineRule="auto"/>
        <w:jc w:val="both"/>
        <w:textAlignment w:val="baseline"/>
        <w:rPr>
          <w:rFonts w:ascii="Times New Roman" w:eastAsia="Times New Roman" w:hAnsi="Times New Roman" w:cs="Times New Roman"/>
          <w:b/>
          <w:bCs/>
          <w:color w:val="FF0000"/>
          <w:kern w:val="0"/>
          <w:sz w:val="36"/>
          <w:szCs w:val="36"/>
          <w14:ligatures w14:val="none"/>
        </w:rPr>
      </w:pPr>
    </w:p>
    <w:p w:rsidR="009215DF" w:rsidRDefault="009215DF" w:rsidP="009215DF">
      <w:pPr>
        <w:suppressAutoHyphens/>
        <w:autoSpaceDN w:val="0"/>
        <w:spacing w:before="100" w:after="100" w:line="276" w:lineRule="auto"/>
        <w:jc w:val="both"/>
        <w:textAlignment w:val="baseline"/>
        <w:rPr>
          <w:rFonts w:ascii="Times New Roman" w:eastAsia="Times New Roman" w:hAnsi="Times New Roman" w:cs="Times New Roman"/>
          <w:b/>
          <w:bCs/>
          <w:color w:val="FF0000"/>
          <w:kern w:val="0"/>
          <w:sz w:val="36"/>
          <w:szCs w:val="36"/>
          <w14:ligatures w14:val="none"/>
        </w:rPr>
      </w:pPr>
    </w:p>
    <w:p w:rsidR="009215DF" w:rsidRDefault="009215DF" w:rsidP="009215DF">
      <w:pPr>
        <w:suppressAutoHyphens/>
        <w:autoSpaceDN w:val="0"/>
        <w:spacing w:before="100" w:after="100" w:line="276" w:lineRule="auto"/>
        <w:jc w:val="both"/>
        <w:textAlignment w:val="baseline"/>
        <w:rPr>
          <w:rFonts w:ascii="Times New Roman" w:eastAsia="Times New Roman" w:hAnsi="Times New Roman" w:cs="Times New Roman"/>
          <w:b/>
          <w:bCs/>
          <w:color w:val="FF0000"/>
          <w:kern w:val="0"/>
          <w:sz w:val="36"/>
          <w:szCs w:val="36"/>
          <w14:ligatures w14:val="none"/>
        </w:rPr>
      </w:pPr>
    </w:p>
    <w:p w:rsidR="009215DF" w:rsidRDefault="009215DF" w:rsidP="009215DF">
      <w:pPr>
        <w:suppressAutoHyphens/>
        <w:autoSpaceDN w:val="0"/>
        <w:spacing w:before="100" w:after="100" w:line="276" w:lineRule="auto"/>
        <w:jc w:val="both"/>
        <w:textAlignment w:val="baseline"/>
        <w:rPr>
          <w:rFonts w:ascii="Times New Roman" w:eastAsia="Times New Roman" w:hAnsi="Times New Roman" w:cs="Times New Roman"/>
          <w:b/>
          <w:bCs/>
          <w:color w:val="FF0000"/>
          <w:kern w:val="0"/>
          <w:sz w:val="36"/>
          <w:szCs w:val="36"/>
          <w14:ligatures w14:val="none"/>
        </w:rPr>
      </w:pPr>
    </w:p>
    <w:p w:rsidR="009215DF" w:rsidRDefault="009215DF" w:rsidP="009215DF">
      <w:pPr>
        <w:suppressAutoHyphens/>
        <w:autoSpaceDN w:val="0"/>
        <w:spacing w:before="100" w:after="100" w:line="276" w:lineRule="auto"/>
        <w:jc w:val="both"/>
        <w:textAlignment w:val="baseline"/>
        <w:rPr>
          <w:rFonts w:ascii="Times New Roman" w:eastAsia="Times New Roman" w:hAnsi="Times New Roman" w:cs="Times New Roman"/>
          <w:b/>
          <w:bCs/>
          <w:color w:val="FF0000"/>
          <w:kern w:val="0"/>
          <w:sz w:val="36"/>
          <w:szCs w:val="36"/>
          <w14:ligatures w14:val="none"/>
        </w:rPr>
      </w:pPr>
    </w:p>
    <w:p w:rsidR="009215DF" w:rsidRDefault="009215DF" w:rsidP="009215DF">
      <w:pPr>
        <w:suppressAutoHyphens/>
        <w:autoSpaceDN w:val="0"/>
        <w:spacing w:before="100" w:after="100" w:line="276" w:lineRule="auto"/>
        <w:jc w:val="both"/>
        <w:textAlignment w:val="baseline"/>
        <w:rPr>
          <w:rFonts w:ascii="Times New Roman" w:eastAsia="Times New Roman" w:hAnsi="Times New Roman" w:cs="Times New Roman"/>
          <w:b/>
          <w:bCs/>
          <w:color w:val="FF0000"/>
          <w:kern w:val="0"/>
          <w:sz w:val="36"/>
          <w:szCs w:val="36"/>
          <w14:ligatures w14:val="none"/>
        </w:rPr>
      </w:pPr>
    </w:p>
    <w:p w:rsidR="009215DF" w:rsidRPr="009215DF" w:rsidRDefault="009215DF" w:rsidP="009215DF">
      <w:pPr>
        <w:suppressAutoHyphens/>
        <w:autoSpaceDN w:val="0"/>
        <w:spacing w:before="100" w:after="100" w:line="276" w:lineRule="auto"/>
        <w:jc w:val="both"/>
        <w:textAlignment w:val="baseline"/>
        <w:rPr>
          <w:rFonts w:ascii="Times New Roman" w:eastAsia="Times New Roman" w:hAnsi="Times New Roman" w:cs="Times New Roman"/>
          <w:b/>
          <w:bCs/>
          <w:color w:val="FF0000"/>
          <w:kern w:val="0"/>
          <w:sz w:val="36"/>
          <w:szCs w:val="36"/>
          <w14:ligatures w14:val="none"/>
        </w:rPr>
      </w:pPr>
      <w:r w:rsidRPr="009215DF">
        <w:rPr>
          <w:rFonts w:ascii="Times New Roman" w:eastAsia="Times New Roman" w:hAnsi="Times New Roman" w:cs="Times New Roman"/>
          <w:b/>
          <w:bCs/>
          <w:color w:val="FF0000"/>
          <w:kern w:val="0"/>
          <w:sz w:val="36"/>
          <w:szCs w:val="36"/>
          <w14:ligatures w14:val="none"/>
        </w:rPr>
        <w:t xml:space="preserve">Joi 27 martie 2025 ora 19.00, Sala Palatului Cultural- </w:t>
      </w:r>
      <w:r w:rsidRPr="009215DF">
        <w:rPr>
          <w:rFonts w:ascii="Times New Roman" w:eastAsia="Times New Roman" w:hAnsi="Times New Roman" w:cs="Times New Roman"/>
          <w:b/>
          <w:bCs/>
          <w:i/>
          <w:iCs/>
          <w:color w:val="FF0000"/>
          <w:kern w:val="0"/>
          <w:sz w:val="36"/>
          <w:szCs w:val="36"/>
          <w14:ligatures w14:val="none"/>
        </w:rPr>
        <w:t>Tribuna Tinerelor Talente</w:t>
      </w:r>
    </w:p>
    <w:p w:rsidR="009215DF" w:rsidRPr="009215DF" w:rsidRDefault="009215DF" w:rsidP="009215DF">
      <w:pPr>
        <w:suppressAutoHyphens/>
        <w:autoSpaceDN w:val="0"/>
        <w:spacing w:before="100" w:after="100" w:line="276" w:lineRule="auto"/>
        <w:ind w:firstLine="708"/>
        <w:jc w:val="both"/>
        <w:textAlignment w:val="baseline"/>
        <w:rPr>
          <w:rFonts w:ascii="Times New Roman" w:eastAsia="Times New Roman" w:hAnsi="Times New Roman" w:cs="Times New Roman"/>
          <w:kern w:val="0"/>
          <w:sz w:val="28"/>
          <w:szCs w:val="28"/>
          <w14:ligatures w14:val="none"/>
        </w:rPr>
      </w:pPr>
      <w:r w:rsidRPr="009215DF">
        <w:rPr>
          <w:rFonts w:ascii="Times New Roman" w:eastAsia="Times New Roman" w:hAnsi="Times New Roman" w:cs="Times New Roman"/>
          <w:kern w:val="0"/>
          <w:sz w:val="28"/>
          <w:szCs w:val="28"/>
          <w14:ligatures w14:val="none"/>
        </w:rPr>
        <w:t>La Filarmonica, Tribuna Tinerelor Talente  este o componentă indispensabilă a stagiunii de primăvară, concertul susținut cu sprijinul elevilor Colegiului de arte „Sabin Drăgoi” fiind programat în acest an în seara de joi, 27 martie, de la ora 19.00.</w:t>
      </w:r>
    </w:p>
    <w:p w:rsidR="009215DF" w:rsidRPr="009215DF" w:rsidRDefault="009215DF" w:rsidP="009215DF">
      <w:pPr>
        <w:suppressAutoHyphens/>
        <w:autoSpaceDN w:val="0"/>
        <w:spacing w:before="100" w:after="100" w:line="276" w:lineRule="auto"/>
        <w:ind w:firstLine="708"/>
        <w:jc w:val="both"/>
        <w:textAlignment w:val="baseline"/>
        <w:rPr>
          <w:rFonts w:ascii="Times New Roman" w:eastAsia="Times New Roman" w:hAnsi="Times New Roman" w:cs="Times New Roman"/>
          <w:kern w:val="0"/>
          <w:sz w:val="28"/>
          <w:szCs w:val="28"/>
          <w14:ligatures w14:val="none"/>
        </w:rPr>
      </w:pPr>
      <w:r w:rsidRPr="009215DF">
        <w:rPr>
          <w:rFonts w:ascii="Times New Roman" w:eastAsia="Times New Roman" w:hAnsi="Times New Roman" w:cs="Times New Roman"/>
          <w:kern w:val="0"/>
          <w:sz w:val="28"/>
          <w:szCs w:val="28"/>
          <w14:ligatures w14:val="none"/>
        </w:rPr>
        <w:t>Partituri concertante, prezentate integral sau fragmentar, piese de virtuozitate îmbrăcate în haine orchestrale, arii din opere binecunoscute, fac parte din repertoriul serii dirijate de Cristian Neagu, în care soliști sunt Filip Ciobotărașu, Darius Dan, Alexandra Mădărasz, Lucas Sabadâș, Alexandra Scorțea, Hannah Vâtcă, Anastasia Maria Solomie, Tiberiu Cioc, Alexei Ormanji, David Mihuț, Vlad Ilie Paven.</w:t>
      </w:r>
    </w:p>
    <w:p w:rsidR="009215DF" w:rsidRPr="009215DF" w:rsidRDefault="009215DF" w:rsidP="009215DF">
      <w:pPr>
        <w:suppressAutoHyphens/>
        <w:autoSpaceDN w:val="0"/>
        <w:spacing w:before="100" w:after="100" w:line="276" w:lineRule="auto"/>
        <w:jc w:val="center"/>
        <w:textAlignment w:val="baseline"/>
        <w:rPr>
          <w:rFonts w:ascii="Times New Roman" w:eastAsia="Times New Roman" w:hAnsi="Times New Roman" w:cs="Times New Roman"/>
          <w:kern w:val="0"/>
          <w:sz w:val="28"/>
          <w:szCs w:val="28"/>
          <w14:ligatures w14:val="none"/>
        </w:rPr>
      </w:pPr>
      <w:r w:rsidRPr="009215DF">
        <w:rPr>
          <w:rFonts w:ascii="Times New Roman" w:eastAsia="Times New Roman" w:hAnsi="Times New Roman" w:cs="Times New Roman"/>
          <w:noProof/>
          <w:kern w:val="0"/>
          <w:sz w:val="28"/>
          <w:szCs w:val="28"/>
          <w14:ligatures w14:val="none"/>
        </w:rPr>
        <w:drawing>
          <wp:inline distT="0" distB="0" distL="0" distR="0">
            <wp:extent cx="3581400" cy="5133975"/>
            <wp:effectExtent l="0" t="0" r="0" b="9525"/>
            <wp:docPr id="12213752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1400" cy="5133975"/>
                    </a:xfrm>
                    <a:prstGeom prst="rect">
                      <a:avLst/>
                    </a:prstGeom>
                    <a:noFill/>
                    <a:ln>
                      <a:noFill/>
                    </a:ln>
                  </pic:spPr>
                </pic:pic>
              </a:graphicData>
            </a:graphic>
          </wp:inline>
        </w:drawing>
      </w:r>
    </w:p>
    <w:p w:rsidR="009215DF" w:rsidRPr="009215DF" w:rsidRDefault="009215DF" w:rsidP="009215DF">
      <w:pPr>
        <w:suppressAutoHyphens/>
        <w:autoSpaceDN w:val="0"/>
        <w:spacing w:before="100" w:after="100" w:line="276" w:lineRule="auto"/>
        <w:jc w:val="both"/>
        <w:textAlignment w:val="baseline"/>
        <w:rPr>
          <w:rFonts w:ascii="Times New Roman" w:eastAsia="Times New Roman" w:hAnsi="Times New Roman" w:cs="Times New Roman"/>
          <w:kern w:val="0"/>
          <w:sz w:val="24"/>
          <w:szCs w:val="24"/>
          <w14:ligatures w14:val="none"/>
        </w:rPr>
      </w:pPr>
    </w:p>
    <w:p w:rsidR="009215DF" w:rsidRPr="009215DF" w:rsidRDefault="009215DF" w:rsidP="009215DF">
      <w:pPr>
        <w:suppressAutoHyphens/>
        <w:autoSpaceDN w:val="0"/>
        <w:spacing w:before="100" w:after="100" w:line="276" w:lineRule="auto"/>
        <w:jc w:val="both"/>
        <w:textAlignment w:val="baseline"/>
        <w:rPr>
          <w:rFonts w:ascii="Calibri" w:eastAsia="Calibri" w:hAnsi="Calibri" w:cs="Times New Roman"/>
          <w:kern w:val="0"/>
          <w:sz w:val="36"/>
          <w:szCs w:val="36"/>
          <w:lang w:val="pt-PT"/>
          <w14:ligatures w14:val="none"/>
        </w:rPr>
      </w:pPr>
      <w:r w:rsidRPr="009215DF">
        <w:rPr>
          <w:rFonts w:ascii="Times New Roman" w:eastAsia="Times New Roman" w:hAnsi="Times New Roman" w:cs="Times New Roman"/>
          <w:kern w:val="0"/>
          <w:sz w:val="36"/>
          <w:szCs w:val="36"/>
          <w:lang w:val="pt-PT"/>
          <w14:ligatures w14:val="none"/>
        </w:rPr>
        <w:t xml:space="preserve">Biletele pentru aceste evenimente pot fi achiziționate de la casieria Filarmonicii Arad și </w:t>
      </w:r>
      <w:r w:rsidRPr="009215DF">
        <w:rPr>
          <w:rFonts w:ascii="Times New Roman" w:eastAsia="Calibri" w:hAnsi="Times New Roman" w:cs="Times New Roman"/>
          <w:kern w:val="0"/>
          <w:sz w:val="36"/>
          <w:szCs w:val="36"/>
          <w:lang w:val="pt-PT"/>
          <w14:ligatures w14:val="none"/>
        </w:rPr>
        <w:t>online, pe pagina https://www.bilete.ro/cauta/?q=Filarmonica+arad/</w:t>
      </w:r>
    </w:p>
    <w:p w:rsidR="009215DF" w:rsidRPr="009215DF" w:rsidRDefault="009215DF">
      <w:pPr>
        <w:rPr>
          <w:lang w:val="en-US"/>
        </w:rPr>
      </w:pPr>
    </w:p>
    <w:sectPr w:rsidR="009215DF" w:rsidRPr="009215DF" w:rsidSect="00EB0D6D">
      <w:pgSz w:w="11907" w:h="16840" w:code="9"/>
      <w:pgMar w:top="720" w:right="1440" w:bottom="540" w:left="1728" w:header="28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5DF"/>
    <w:rsid w:val="000A5F4A"/>
    <w:rsid w:val="001E79A1"/>
    <w:rsid w:val="001F62DC"/>
    <w:rsid w:val="004E2F36"/>
    <w:rsid w:val="00647AF8"/>
    <w:rsid w:val="006C2486"/>
    <w:rsid w:val="009215DF"/>
    <w:rsid w:val="009B1E91"/>
    <w:rsid w:val="00D47752"/>
    <w:rsid w:val="00DD150E"/>
    <w:rsid w:val="00DF0D5F"/>
    <w:rsid w:val="00EB0D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6781D"/>
  <w15:chartTrackingRefBased/>
  <w15:docId w15:val="{BA04F675-659E-466B-9922-2CE058F4C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o-R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7331931">
      <w:bodyDiv w:val="1"/>
      <w:marLeft w:val="0"/>
      <w:marRight w:val="0"/>
      <w:marTop w:val="0"/>
      <w:marBottom w:val="0"/>
      <w:divBdr>
        <w:top w:val="none" w:sz="0" w:space="0" w:color="auto"/>
        <w:left w:val="none" w:sz="0" w:space="0" w:color="auto"/>
        <w:bottom w:val="none" w:sz="0" w:space="0" w:color="auto"/>
        <w:right w:val="none" w:sz="0" w:space="0" w:color="auto"/>
      </w:divBdr>
      <w:divsChild>
        <w:div w:id="818493884">
          <w:marLeft w:val="0"/>
          <w:marRight w:val="0"/>
          <w:marTop w:val="0"/>
          <w:marBottom w:val="0"/>
          <w:divBdr>
            <w:top w:val="none" w:sz="0" w:space="0" w:color="auto"/>
            <w:left w:val="none" w:sz="0" w:space="0" w:color="auto"/>
            <w:bottom w:val="none" w:sz="0" w:space="0" w:color="auto"/>
            <w:right w:val="none" w:sz="0" w:space="0" w:color="auto"/>
          </w:divBdr>
          <w:divsChild>
            <w:div w:id="2118870571">
              <w:marLeft w:val="0"/>
              <w:marRight w:val="0"/>
              <w:marTop w:val="0"/>
              <w:marBottom w:val="0"/>
              <w:divBdr>
                <w:top w:val="none" w:sz="0" w:space="0" w:color="auto"/>
                <w:left w:val="none" w:sz="0" w:space="0" w:color="auto"/>
                <w:bottom w:val="none" w:sz="0" w:space="0" w:color="auto"/>
                <w:right w:val="none" w:sz="0" w:space="0" w:color="auto"/>
              </w:divBdr>
              <w:divsChild>
                <w:div w:id="1968850616">
                  <w:marLeft w:val="0"/>
                  <w:marRight w:val="0"/>
                  <w:marTop w:val="0"/>
                  <w:marBottom w:val="0"/>
                  <w:divBdr>
                    <w:top w:val="none" w:sz="0" w:space="0" w:color="auto"/>
                    <w:left w:val="none" w:sz="0" w:space="0" w:color="auto"/>
                    <w:bottom w:val="none" w:sz="0" w:space="0" w:color="auto"/>
                    <w:right w:val="none" w:sz="0" w:space="0" w:color="auto"/>
                  </w:divBdr>
                </w:div>
                <w:div w:id="757363939">
                  <w:marLeft w:val="0"/>
                  <w:marRight w:val="0"/>
                  <w:marTop w:val="0"/>
                  <w:marBottom w:val="0"/>
                  <w:divBdr>
                    <w:top w:val="none" w:sz="0" w:space="0" w:color="auto"/>
                    <w:left w:val="none" w:sz="0" w:space="0" w:color="auto"/>
                    <w:bottom w:val="none" w:sz="0" w:space="0" w:color="auto"/>
                    <w:right w:val="none" w:sz="0" w:space="0" w:color="auto"/>
                  </w:divBdr>
                </w:div>
                <w:div w:id="1193614765">
                  <w:marLeft w:val="0"/>
                  <w:marRight w:val="0"/>
                  <w:marTop w:val="0"/>
                  <w:marBottom w:val="0"/>
                  <w:divBdr>
                    <w:top w:val="none" w:sz="0" w:space="0" w:color="auto"/>
                    <w:left w:val="none" w:sz="0" w:space="0" w:color="auto"/>
                    <w:bottom w:val="none" w:sz="0" w:space="0" w:color="auto"/>
                    <w:right w:val="none" w:sz="0" w:space="0" w:color="auto"/>
                  </w:divBdr>
                </w:div>
                <w:div w:id="235669328">
                  <w:marLeft w:val="0"/>
                  <w:marRight w:val="0"/>
                  <w:marTop w:val="0"/>
                  <w:marBottom w:val="0"/>
                  <w:divBdr>
                    <w:top w:val="none" w:sz="0" w:space="0" w:color="auto"/>
                    <w:left w:val="none" w:sz="0" w:space="0" w:color="auto"/>
                    <w:bottom w:val="none" w:sz="0" w:space="0" w:color="auto"/>
                    <w:right w:val="none" w:sz="0" w:space="0" w:color="auto"/>
                  </w:divBdr>
                </w:div>
                <w:div w:id="601231652">
                  <w:marLeft w:val="0"/>
                  <w:marRight w:val="0"/>
                  <w:marTop w:val="0"/>
                  <w:marBottom w:val="0"/>
                  <w:divBdr>
                    <w:top w:val="none" w:sz="0" w:space="0" w:color="auto"/>
                    <w:left w:val="none" w:sz="0" w:space="0" w:color="auto"/>
                    <w:bottom w:val="none" w:sz="0" w:space="0" w:color="auto"/>
                    <w:right w:val="none" w:sz="0" w:space="0" w:color="auto"/>
                  </w:divBdr>
                </w:div>
                <w:div w:id="685400190">
                  <w:marLeft w:val="0"/>
                  <w:marRight w:val="0"/>
                  <w:marTop w:val="0"/>
                  <w:marBottom w:val="0"/>
                  <w:divBdr>
                    <w:top w:val="none" w:sz="0" w:space="0" w:color="auto"/>
                    <w:left w:val="none" w:sz="0" w:space="0" w:color="auto"/>
                    <w:bottom w:val="none" w:sz="0" w:space="0" w:color="auto"/>
                    <w:right w:val="none" w:sz="0" w:space="0" w:color="auto"/>
                  </w:divBdr>
                </w:div>
                <w:div w:id="1642081534">
                  <w:marLeft w:val="0"/>
                  <w:marRight w:val="0"/>
                  <w:marTop w:val="0"/>
                  <w:marBottom w:val="0"/>
                  <w:divBdr>
                    <w:top w:val="none" w:sz="0" w:space="0" w:color="auto"/>
                    <w:left w:val="none" w:sz="0" w:space="0" w:color="auto"/>
                    <w:bottom w:val="none" w:sz="0" w:space="0" w:color="auto"/>
                    <w:right w:val="none" w:sz="0" w:space="0" w:color="auto"/>
                  </w:divBdr>
                </w:div>
                <w:div w:id="650787764">
                  <w:marLeft w:val="0"/>
                  <w:marRight w:val="0"/>
                  <w:marTop w:val="0"/>
                  <w:marBottom w:val="0"/>
                  <w:divBdr>
                    <w:top w:val="none" w:sz="0" w:space="0" w:color="auto"/>
                    <w:left w:val="none" w:sz="0" w:space="0" w:color="auto"/>
                    <w:bottom w:val="none" w:sz="0" w:space="0" w:color="auto"/>
                    <w:right w:val="none" w:sz="0" w:space="0" w:color="auto"/>
                  </w:divBdr>
                </w:div>
                <w:div w:id="872041659">
                  <w:marLeft w:val="0"/>
                  <w:marRight w:val="0"/>
                  <w:marTop w:val="0"/>
                  <w:marBottom w:val="0"/>
                  <w:divBdr>
                    <w:top w:val="none" w:sz="0" w:space="0" w:color="auto"/>
                    <w:left w:val="none" w:sz="0" w:space="0" w:color="auto"/>
                    <w:bottom w:val="none" w:sz="0" w:space="0" w:color="auto"/>
                    <w:right w:val="none" w:sz="0" w:space="0" w:color="auto"/>
                  </w:divBdr>
                  <w:divsChild>
                    <w:div w:id="284390394">
                      <w:marLeft w:val="0"/>
                      <w:marRight w:val="0"/>
                      <w:marTop w:val="0"/>
                      <w:marBottom w:val="0"/>
                      <w:divBdr>
                        <w:top w:val="none" w:sz="0" w:space="0" w:color="auto"/>
                        <w:left w:val="none" w:sz="0" w:space="0" w:color="auto"/>
                        <w:bottom w:val="none" w:sz="0" w:space="0" w:color="auto"/>
                        <w:right w:val="none" w:sz="0" w:space="0" w:color="auto"/>
                      </w:divBdr>
                    </w:div>
                    <w:div w:id="1727221647">
                      <w:marLeft w:val="0"/>
                      <w:marRight w:val="0"/>
                      <w:marTop w:val="0"/>
                      <w:marBottom w:val="0"/>
                      <w:divBdr>
                        <w:top w:val="none" w:sz="0" w:space="0" w:color="auto"/>
                        <w:left w:val="none" w:sz="0" w:space="0" w:color="auto"/>
                        <w:bottom w:val="none" w:sz="0" w:space="0" w:color="auto"/>
                        <w:right w:val="none" w:sz="0" w:space="0" w:color="auto"/>
                      </w:divBdr>
                    </w:div>
                  </w:divsChild>
                </w:div>
                <w:div w:id="1408578351">
                  <w:marLeft w:val="0"/>
                  <w:marRight w:val="0"/>
                  <w:marTop w:val="0"/>
                  <w:marBottom w:val="0"/>
                  <w:divBdr>
                    <w:top w:val="none" w:sz="0" w:space="0" w:color="auto"/>
                    <w:left w:val="none" w:sz="0" w:space="0" w:color="auto"/>
                    <w:bottom w:val="none" w:sz="0" w:space="0" w:color="auto"/>
                    <w:right w:val="none" w:sz="0" w:space="0" w:color="auto"/>
                  </w:divBdr>
                </w:div>
                <w:div w:id="946347689">
                  <w:marLeft w:val="0"/>
                  <w:marRight w:val="0"/>
                  <w:marTop w:val="0"/>
                  <w:marBottom w:val="0"/>
                  <w:divBdr>
                    <w:top w:val="none" w:sz="0" w:space="0" w:color="auto"/>
                    <w:left w:val="none" w:sz="0" w:space="0" w:color="auto"/>
                    <w:bottom w:val="none" w:sz="0" w:space="0" w:color="auto"/>
                    <w:right w:val="none" w:sz="0" w:space="0" w:color="auto"/>
                  </w:divBdr>
                </w:div>
                <w:div w:id="1147284887">
                  <w:marLeft w:val="0"/>
                  <w:marRight w:val="0"/>
                  <w:marTop w:val="0"/>
                  <w:marBottom w:val="0"/>
                  <w:divBdr>
                    <w:top w:val="none" w:sz="0" w:space="0" w:color="auto"/>
                    <w:left w:val="none" w:sz="0" w:space="0" w:color="auto"/>
                    <w:bottom w:val="none" w:sz="0" w:space="0" w:color="auto"/>
                    <w:right w:val="none" w:sz="0" w:space="0" w:color="auto"/>
                  </w:divBdr>
                </w:div>
                <w:div w:id="459416498">
                  <w:marLeft w:val="0"/>
                  <w:marRight w:val="0"/>
                  <w:marTop w:val="0"/>
                  <w:marBottom w:val="0"/>
                  <w:divBdr>
                    <w:top w:val="none" w:sz="0" w:space="0" w:color="auto"/>
                    <w:left w:val="none" w:sz="0" w:space="0" w:color="auto"/>
                    <w:bottom w:val="none" w:sz="0" w:space="0" w:color="auto"/>
                    <w:right w:val="none" w:sz="0" w:space="0" w:color="auto"/>
                  </w:divBdr>
                </w:div>
                <w:div w:id="1859344318">
                  <w:marLeft w:val="0"/>
                  <w:marRight w:val="0"/>
                  <w:marTop w:val="0"/>
                  <w:marBottom w:val="0"/>
                  <w:divBdr>
                    <w:top w:val="none" w:sz="0" w:space="0" w:color="auto"/>
                    <w:left w:val="none" w:sz="0" w:space="0" w:color="auto"/>
                    <w:bottom w:val="none" w:sz="0" w:space="0" w:color="auto"/>
                    <w:right w:val="none" w:sz="0" w:space="0" w:color="auto"/>
                  </w:divBdr>
                </w:div>
                <w:div w:id="812527926">
                  <w:marLeft w:val="0"/>
                  <w:marRight w:val="0"/>
                  <w:marTop w:val="0"/>
                  <w:marBottom w:val="0"/>
                  <w:divBdr>
                    <w:top w:val="none" w:sz="0" w:space="0" w:color="auto"/>
                    <w:left w:val="none" w:sz="0" w:space="0" w:color="auto"/>
                    <w:bottom w:val="none" w:sz="0" w:space="0" w:color="auto"/>
                    <w:right w:val="none" w:sz="0" w:space="0" w:color="auto"/>
                  </w:divBdr>
                </w:div>
                <w:div w:id="183592508">
                  <w:marLeft w:val="0"/>
                  <w:marRight w:val="0"/>
                  <w:marTop w:val="0"/>
                  <w:marBottom w:val="0"/>
                  <w:divBdr>
                    <w:top w:val="none" w:sz="0" w:space="0" w:color="auto"/>
                    <w:left w:val="none" w:sz="0" w:space="0" w:color="auto"/>
                    <w:bottom w:val="none" w:sz="0" w:space="0" w:color="auto"/>
                    <w:right w:val="none" w:sz="0" w:space="0" w:color="auto"/>
                  </w:divBdr>
                </w:div>
                <w:div w:id="727001017">
                  <w:marLeft w:val="0"/>
                  <w:marRight w:val="0"/>
                  <w:marTop w:val="0"/>
                  <w:marBottom w:val="0"/>
                  <w:divBdr>
                    <w:top w:val="none" w:sz="0" w:space="0" w:color="auto"/>
                    <w:left w:val="none" w:sz="0" w:space="0" w:color="auto"/>
                    <w:bottom w:val="none" w:sz="0" w:space="0" w:color="auto"/>
                    <w:right w:val="none" w:sz="0" w:space="0" w:color="auto"/>
                  </w:divBdr>
                </w:div>
              </w:divsChild>
            </w:div>
            <w:div w:id="737167653">
              <w:marLeft w:val="0"/>
              <w:marRight w:val="0"/>
              <w:marTop w:val="0"/>
              <w:marBottom w:val="0"/>
              <w:divBdr>
                <w:top w:val="none" w:sz="0" w:space="0" w:color="auto"/>
                <w:left w:val="none" w:sz="0" w:space="0" w:color="auto"/>
                <w:bottom w:val="none" w:sz="0" w:space="0" w:color="auto"/>
                <w:right w:val="none" w:sz="0" w:space="0" w:color="auto"/>
              </w:divBdr>
            </w:div>
          </w:divsChild>
        </w:div>
        <w:div w:id="218323507">
          <w:marLeft w:val="0"/>
          <w:marRight w:val="0"/>
          <w:marTop w:val="0"/>
          <w:marBottom w:val="0"/>
          <w:divBdr>
            <w:top w:val="none" w:sz="0" w:space="0" w:color="auto"/>
            <w:left w:val="none" w:sz="0" w:space="0" w:color="auto"/>
            <w:bottom w:val="none" w:sz="0" w:space="0" w:color="auto"/>
            <w:right w:val="none" w:sz="0" w:space="0" w:color="auto"/>
          </w:divBdr>
        </w:div>
        <w:div w:id="1823311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10</Pages>
  <Words>774</Words>
  <Characters>4492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Crainic Madalina Ioana</dc:creator>
  <cp:keywords/>
  <dc:description/>
  <cp:lastModifiedBy>Crainic Madalina Ioana</cp:lastModifiedBy>
  <cp:revision>12</cp:revision>
  <dcterms:created xsi:type="dcterms:W3CDTF">2025-03-05T06:45:00Z</dcterms:created>
  <dcterms:modified xsi:type="dcterms:W3CDTF">2025-03-05T06:57:00Z</dcterms:modified>
</cp:coreProperties>
</file>